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561" w:rsidRPr="00543AB9" w:rsidRDefault="001A50AF" w:rsidP="00AF3EAA">
      <w:pPr>
        <w:pStyle w:val="1"/>
        <w:widowControl/>
        <w:shd w:val="clear" w:color="auto" w:fill="FFFFFF"/>
        <w:spacing w:beforeAutospacing="0" w:afterAutospacing="0" w:line="560" w:lineRule="exact"/>
        <w:jc w:val="center"/>
        <w:rPr>
          <w:rFonts w:ascii="华文中宋" w:eastAsia="华文中宋" w:hAnsi="华文中宋" w:cs="仿宋" w:hint="default"/>
          <w:kern w:val="0"/>
          <w:sz w:val="44"/>
          <w:szCs w:val="44"/>
          <w:lang w:bidi="ar"/>
        </w:rPr>
      </w:pPr>
      <w:r>
        <w:rPr>
          <w:rFonts w:ascii="华文中宋" w:eastAsia="华文中宋" w:hAnsi="华文中宋" w:cs="仿宋"/>
          <w:kern w:val="0"/>
          <w:sz w:val="44"/>
          <w:szCs w:val="44"/>
          <w:lang w:bidi="ar"/>
        </w:rPr>
        <w:t xml:space="preserve">红领巾爱祖国 </w:t>
      </w:r>
      <w:r w:rsidR="005F052F">
        <w:rPr>
          <w:rFonts w:ascii="华文中宋" w:eastAsia="华文中宋" w:hAnsi="华文中宋" w:cs="仿宋"/>
          <w:kern w:val="0"/>
          <w:sz w:val="44"/>
          <w:szCs w:val="44"/>
          <w:lang w:bidi="ar"/>
        </w:rPr>
        <w:t>共寻乡村之美</w:t>
      </w:r>
    </w:p>
    <w:p w:rsidR="00855561" w:rsidRDefault="00543AB9" w:rsidP="00AF3EAA">
      <w:pPr>
        <w:pStyle w:val="1"/>
        <w:widowControl/>
        <w:shd w:val="clear" w:color="auto" w:fill="FFFFFF"/>
        <w:spacing w:beforeAutospacing="0" w:afterAutospacing="0" w:line="560" w:lineRule="exact"/>
        <w:jc w:val="center"/>
        <w:rPr>
          <w:rFonts w:ascii="华文中宋" w:eastAsia="华文中宋" w:hAnsi="华文中宋" w:cs="仿宋" w:hint="default"/>
          <w:spacing w:val="8"/>
          <w:sz w:val="44"/>
          <w:szCs w:val="44"/>
          <w:shd w:val="clear" w:color="auto" w:fill="FFFFFF"/>
        </w:rPr>
      </w:pPr>
      <w:r>
        <w:rPr>
          <w:rFonts w:ascii="华文中宋" w:eastAsia="华文中宋" w:hAnsi="华文中宋" w:cs="仿宋"/>
          <w:spacing w:val="8"/>
          <w:sz w:val="44"/>
          <w:szCs w:val="44"/>
          <w:shd w:val="clear" w:color="auto" w:fill="FFFFFF"/>
        </w:rPr>
        <w:t>“寻·富春山居”</w:t>
      </w:r>
      <w:r w:rsidR="005F052F">
        <w:rPr>
          <w:rFonts w:ascii="华文中宋" w:eastAsia="华文中宋" w:hAnsi="华文中宋" w:cs="仿宋"/>
          <w:spacing w:val="8"/>
          <w:sz w:val="44"/>
          <w:szCs w:val="44"/>
          <w:shd w:val="clear" w:color="auto" w:fill="FFFFFF"/>
        </w:rPr>
        <w:t>主题教育系列</w:t>
      </w:r>
      <w:r w:rsidR="00460E70" w:rsidRPr="00543AB9">
        <w:rPr>
          <w:rFonts w:ascii="华文中宋" w:eastAsia="华文中宋" w:hAnsi="华文中宋" w:cs="仿宋"/>
          <w:spacing w:val="8"/>
          <w:sz w:val="44"/>
          <w:szCs w:val="44"/>
          <w:shd w:val="clear" w:color="auto" w:fill="FFFFFF"/>
        </w:rPr>
        <w:t>活动案例</w:t>
      </w:r>
    </w:p>
    <w:p w:rsidR="00543AB9" w:rsidRPr="00543AB9" w:rsidRDefault="00543AB9" w:rsidP="00AF3EAA">
      <w:pPr>
        <w:spacing w:line="560" w:lineRule="exact"/>
      </w:pPr>
    </w:p>
    <w:p w:rsidR="00924E43" w:rsidRPr="001404D9" w:rsidRDefault="001A50AF" w:rsidP="00AF3EAA">
      <w:pPr>
        <w:pStyle w:val="a9"/>
        <w:widowControl/>
        <w:numPr>
          <w:ilvl w:val="0"/>
          <w:numId w:val="4"/>
        </w:numPr>
        <w:spacing w:line="560" w:lineRule="exact"/>
        <w:ind w:firstLineChars="0"/>
        <w:jc w:val="left"/>
        <w:rPr>
          <w:rFonts w:ascii="黑体" w:eastAsia="黑体" w:hAnsi="黑体" w:cs="仿宋"/>
          <w:b/>
          <w:bCs/>
          <w:kern w:val="0"/>
          <w:sz w:val="32"/>
          <w:szCs w:val="32"/>
          <w:lang w:bidi="ar"/>
        </w:rPr>
      </w:pPr>
      <w:r w:rsidRPr="001404D9">
        <w:rPr>
          <w:rFonts w:ascii="黑体" w:eastAsia="黑体" w:hAnsi="黑体" w:cs="仿宋" w:hint="eastAsia"/>
          <w:b/>
          <w:bCs/>
          <w:kern w:val="0"/>
          <w:sz w:val="32"/>
          <w:szCs w:val="32"/>
          <w:lang w:bidi="ar"/>
        </w:rPr>
        <w:t>活动意义</w:t>
      </w:r>
    </w:p>
    <w:p w:rsidR="00543AB9" w:rsidRPr="008A615F" w:rsidRDefault="00543AB9" w:rsidP="00AF3EAA">
      <w:pPr>
        <w:widowControl/>
        <w:spacing w:line="560" w:lineRule="exact"/>
        <w:ind w:firstLineChars="200" w:firstLine="560"/>
        <w:rPr>
          <w:rFonts w:ascii="仿宋_GB2312" w:eastAsia="仿宋_GB2312" w:hAnsi="仿宋" w:cs="仿宋"/>
          <w:sz w:val="28"/>
          <w:szCs w:val="28"/>
        </w:rPr>
      </w:pPr>
      <w:r w:rsidRPr="008A615F">
        <w:rPr>
          <w:rFonts w:ascii="仿宋_GB2312" w:eastAsia="仿宋_GB2312" w:hAnsi="仿宋" w:cs="仿宋" w:hint="eastAsia"/>
          <w:sz w:val="28"/>
          <w:szCs w:val="28"/>
        </w:rPr>
        <w:t>为了庆祝中华人民共和国成立75周年、中国少年先锋队建队75周年，</w:t>
      </w:r>
      <w:r w:rsidRPr="008A615F">
        <w:rPr>
          <w:rFonts w:ascii="仿宋_GB2312" w:eastAsia="仿宋_GB2312" w:hAnsi="仿宋" w:cs="仿宋" w:hint="eastAsia"/>
          <w:kern w:val="0"/>
          <w:sz w:val="28"/>
          <w:szCs w:val="28"/>
          <w:lang w:bidi="ar"/>
        </w:rPr>
        <w:t>让青少年了解浙江 20 年来坚定不移实施“八八战略”所取得的伟大成就，在实现共同富裕和省域现代化先行进程中谱写的新篇章，以实际行动展示、宣传好美丽浙江之风采、可爱家乡之韵味，</w:t>
      </w:r>
      <w:r w:rsidRPr="008A615F">
        <w:rPr>
          <w:rFonts w:ascii="仿宋_GB2312" w:eastAsia="仿宋_GB2312" w:hAnsi="仿宋" w:cs="仿宋" w:hint="eastAsia"/>
          <w:sz w:val="28"/>
          <w:szCs w:val="28"/>
        </w:rPr>
        <w:t>引领青少年在寻找乡村之美的过程中发现家乡村容村貌、生态环境、生活条件、邻里关系等方面的变化，感受诗画乡村，了</w:t>
      </w:r>
      <w:r w:rsidR="008A615F" w:rsidRPr="008A615F">
        <w:rPr>
          <w:rFonts w:ascii="仿宋_GB2312" w:eastAsia="仿宋_GB2312" w:hAnsi="仿宋" w:cs="仿宋" w:hint="eastAsia"/>
          <w:sz w:val="28"/>
          <w:szCs w:val="28"/>
        </w:rPr>
        <w:t>解浙江大地精彩蝶变。</w:t>
      </w:r>
      <w:r w:rsidRPr="008A615F">
        <w:rPr>
          <w:rFonts w:ascii="仿宋_GB2312" w:eastAsia="仿宋_GB2312" w:hAnsi="仿宋" w:cs="仿宋" w:hint="eastAsia"/>
          <w:kern w:val="0"/>
          <w:sz w:val="28"/>
          <w:szCs w:val="28"/>
          <w:lang w:bidi="ar"/>
        </w:rPr>
        <w:t>桐庐县青少年宫在县域范围内开展了</w:t>
      </w:r>
      <w:r w:rsidRPr="00714F43">
        <w:rPr>
          <w:rFonts w:ascii="仿宋_GB2312" w:eastAsia="仿宋_GB2312" w:hAnsi="仿宋" w:cs="仿宋" w:hint="eastAsia"/>
          <w:b/>
          <w:kern w:val="0"/>
          <w:sz w:val="28"/>
          <w:szCs w:val="28"/>
          <w:lang w:bidi="ar"/>
        </w:rPr>
        <w:t>“</w:t>
      </w:r>
      <w:r w:rsidR="001A50AF" w:rsidRPr="00714F43">
        <w:rPr>
          <w:rFonts w:ascii="仿宋_GB2312" w:eastAsia="仿宋_GB2312" w:hAnsi="仿宋" w:cs="仿宋" w:hint="eastAsia"/>
          <w:b/>
          <w:kern w:val="0"/>
          <w:sz w:val="28"/>
          <w:szCs w:val="28"/>
          <w:lang w:bidi="ar"/>
        </w:rPr>
        <w:t xml:space="preserve">红领巾爱祖国 </w:t>
      </w:r>
      <w:r w:rsidR="00992770">
        <w:rPr>
          <w:rFonts w:ascii="仿宋_GB2312" w:eastAsia="仿宋_GB2312" w:hAnsi="仿宋" w:cs="仿宋" w:hint="eastAsia"/>
          <w:b/>
          <w:kern w:val="0"/>
          <w:sz w:val="28"/>
          <w:szCs w:val="28"/>
          <w:lang w:bidi="ar"/>
        </w:rPr>
        <w:t>共寻乡村之美</w:t>
      </w:r>
      <w:r w:rsidR="001A50AF" w:rsidRPr="00714F43">
        <w:rPr>
          <w:rFonts w:ascii="仿宋_GB2312" w:eastAsia="仿宋_GB2312" w:hAnsi="仿宋" w:cs="仿宋" w:hint="eastAsia"/>
          <w:b/>
          <w:kern w:val="0"/>
          <w:sz w:val="28"/>
          <w:szCs w:val="28"/>
          <w:lang w:bidi="ar"/>
        </w:rPr>
        <w:t>——</w:t>
      </w:r>
      <w:r w:rsidRPr="00714F43">
        <w:rPr>
          <w:rFonts w:ascii="仿宋_GB2312" w:eastAsia="仿宋_GB2312" w:hAnsi="仿宋" w:cs="仿宋" w:hint="eastAsia"/>
          <w:b/>
          <w:kern w:val="0"/>
          <w:sz w:val="28"/>
          <w:szCs w:val="28"/>
          <w:lang w:bidi="ar"/>
        </w:rPr>
        <w:t>‘寻</w:t>
      </w:r>
      <w:r w:rsidRPr="00714F43">
        <w:rPr>
          <w:rFonts w:ascii="宋体" w:eastAsia="宋体" w:hAnsi="宋体" w:cs="宋体" w:hint="eastAsia"/>
          <w:b/>
          <w:kern w:val="0"/>
          <w:sz w:val="28"/>
          <w:szCs w:val="28"/>
          <w:lang w:bidi="ar"/>
        </w:rPr>
        <w:t>•</w:t>
      </w:r>
      <w:r w:rsidRPr="00714F43">
        <w:rPr>
          <w:rFonts w:ascii="仿宋_GB2312" w:eastAsia="仿宋_GB2312" w:hAnsi="仿宋" w:cs="仿宋" w:hint="eastAsia"/>
          <w:b/>
          <w:kern w:val="0"/>
          <w:sz w:val="28"/>
          <w:szCs w:val="28"/>
          <w:lang w:bidi="ar"/>
        </w:rPr>
        <w:t>富春山居’</w:t>
      </w:r>
      <w:r w:rsidR="001A50AF" w:rsidRPr="00714F43">
        <w:rPr>
          <w:rFonts w:ascii="仿宋_GB2312" w:eastAsia="仿宋_GB2312" w:hAnsi="仿宋" w:cs="仿宋" w:hint="eastAsia"/>
          <w:b/>
          <w:kern w:val="0"/>
          <w:sz w:val="28"/>
          <w:szCs w:val="28"/>
          <w:lang w:bidi="ar"/>
        </w:rPr>
        <w:t>”</w:t>
      </w:r>
      <w:r w:rsidR="005F052F">
        <w:rPr>
          <w:rFonts w:ascii="仿宋_GB2312" w:eastAsia="仿宋_GB2312" w:hAnsi="仿宋" w:cs="仿宋" w:hint="eastAsia"/>
          <w:b/>
          <w:kern w:val="0"/>
          <w:sz w:val="28"/>
          <w:szCs w:val="28"/>
          <w:lang w:bidi="ar"/>
        </w:rPr>
        <w:t>主题教育系列</w:t>
      </w:r>
      <w:r w:rsidRPr="008A615F">
        <w:rPr>
          <w:rFonts w:ascii="仿宋_GB2312" w:eastAsia="仿宋_GB2312" w:hAnsi="仿宋" w:cs="仿宋" w:hint="eastAsia"/>
          <w:kern w:val="0"/>
          <w:sz w:val="28"/>
          <w:szCs w:val="28"/>
          <w:lang w:bidi="ar"/>
        </w:rPr>
        <w:t>活动</w:t>
      </w:r>
      <w:r w:rsidR="001A50AF" w:rsidRPr="008A615F">
        <w:rPr>
          <w:rFonts w:ascii="仿宋_GB2312" w:eastAsia="仿宋_GB2312" w:hAnsi="仿宋" w:cs="仿宋" w:hint="eastAsia"/>
          <w:kern w:val="0"/>
          <w:sz w:val="28"/>
          <w:szCs w:val="28"/>
          <w:lang w:bidi="ar"/>
        </w:rPr>
        <w:t>。</w:t>
      </w:r>
    </w:p>
    <w:p w:rsidR="00855561" w:rsidRPr="002D0FDC" w:rsidRDefault="001A50AF" w:rsidP="00AF3EAA">
      <w:pPr>
        <w:pStyle w:val="a9"/>
        <w:numPr>
          <w:ilvl w:val="0"/>
          <w:numId w:val="4"/>
        </w:numPr>
        <w:spacing w:line="560" w:lineRule="exact"/>
        <w:ind w:firstLineChars="0"/>
        <w:rPr>
          <w:rFonts w:ascii="黑体" w:eastAsia="黑体" w:hAnsi="黑体" w:cs="仿宋"/>
          <w:b/>
          <w:bCs/>
          <w:sz w:val="32"/>
          <w:szCs w:val="32"/>
        </w:rPr>
      </w:pPr>
      <w:r w:rsidRPr="002D0FDC">
        <w:rPr>
          <w:rFonts w:ascii="黑体" w:eastAsia="黑体" w:hAnsi="黑体" w:cs="仿宋" w:hint="eastAsia"/>
          <w:b/>
          <w:bCs/>
          <w:sz w:val="32"/>
          <w:szCs w:val="32"/>
        </w:rPr>
        <w:t>主办单位</w:t>
      </w:r>
    </w:p>
    <w:p w:rsidR="001A50AF" w:rsidRPr="008A615F" w:rsidRDefault="002D0FDC" w:rsidP="00AF3EAA">
      <w:pPr>
        <w:spacing w:line="560" w:lineRule="exact"/>
        <w:ind w:firstLineChars="200" w:firstLine="560"/>
        <w:rPr>
          <w:rFonts w:ascii="仿宋_GB2312" w:eastAsia="仿宋_GB2312" w:hAnsi="仿宋" w:cs="仿宋"/>
          <w:sz w:val="28"/>
          <w:szCs w:val="28"/>
        </w:rPr>
      </w:pPr>
      <w:r w:rsidRPr="008A615F">
        <w:rPr>
          <w:rFonts w:ascii="仿宋_GB2312" w:eastAsia="仿宋_GB2312" w:hAnsi="仿宋" w:cs="仿宋" w:hint="eastAsia"/>
          <w:sz w:val="28"/>
          <w:szCs w:val="28"/>
        </w:rPr>
        <w:t>桐庐县青少年宫</w:t>
      </w:r>
    </w:p>
    <w:p w:rsidR="001404D9" w:rsidRDefault="002D0FDC"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活动时间</w:t>
      </w:r>
    </w:p>
    <w:p w:rsidR="001404D9" w:rsidRPr="008A615F" w:rsidRDefault="001404D9" w:rsidP="00AF3EAA">
      <w:pPr>
        <w:spacing w:line="560" w:lineRule="exact"/>
        <w:ind w:firstLineChars="200" w:firstLine="560"/>
        <w:rPr>
          <w:rFonts w:ascii="仿宋_GB2312" w:eastAsia="仿宋_GB2312" w:hAnsi="仿宋" w:cs="仿宋"/>
          <w:sz w:val="28"/>
          <w:szCs w:val="28"/>
        </w:rPr>
      </w:pPr>
      <w:r w:rsidRPr="008A615F">
        <w:rPr>
          <w:rFonts w:ascii="仿宋_GB2312" w:eastAsia="仿宋_GB2312" w:hAnsi="仿宋" w:cs="仿宋" w:hint="eastAsia"/>
          <w:sz w:val="28"/>
          <w:szCs w:val="28"/>
        </w:rPr>
        <w:t>2024年初（预热阶段），2024年7月-10月（正式</w:t>
      </w:r>
      <w:r w:rsidR="00714F43">
        <w:rPr>
          <w:rFonts w:ascii="仿宋_GB2312" w:eastAsia="仿宋_GB2312" w:hAnsi="仿宋" w:cs="仿宋" w:hint="eastAsia"/>
          <w:sz w:val="28"/>
          <w:szCs w:val="28"/>
        </w:rPr>
        <w:t>活动</w:t>
      </w:r>
      <w:r w:rsidRPr="008A615F">
        <w:rPr>
          <w:rFonts w:ascii="仿宋_GB2312" w:eastAsia="仿宋_GB2312" w:hAnsi="仿宋" w:cs="仿宋" w:hint="eastAsia"/>
          <w:sz w:val="28"/>
          <w:szCs w:val="28"/>
        </w:rPr>
        <w:t>阶段）</w:t>
      </w:r>
    </w:p>
    <w:p w:rsidR="002D0FDC" w:rsidRDefault="002D0FDC"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活动地点</w:t>
      </w:r>
    </w:p>
    <w:p w:rsidR="001404D9" w:rsidRPr="008A615F" w:rsidRDefault="008A615F" w:rsidP="00AF3EAA">
      <w:pPr>
        <w:spacing w:line="560" w:lineRule="exact"/>
        <w:ind w:firstLineChars="200" w:firstLine="560"/>
        <w:rPr>
          <w:rFonts w:ascii="仿宋_GB2312" w:eastAsia="仿宋_GB2312" w:hAnsi="仿宋" w:cs="仿宋"/>
          <w:sz w:val="28"/>
          <w:szCs w:val="28"/>
        </w:rPr>
      </w:pPr>
      <w:r w:rsidRPr="008A615F">
        <w:rPr>
          <w:rFonts w:ascii="仿宋_GB2312" w:eastAsia="仿宋_GB2312" w:hAnsi="仿宋" w:cs="仿宋" w:hint="eastAsia"/>
          <w:sz w:val="28"/>
          <w:szCs w:val="28"/>
        </w:rPr>
        <w:t>桐庐县青少年宫、</w:t>
      </w:r>
      <w:r w:rsidR="001404D9" w:rsidRPr="008A615F">
        <w:rPr>
          <w:rFonts w:ascii="仿宋_GB2312" w:eastAsia="仿宋_GB2312" w:hAnsi="仿宋" w:cs="仿宋" w:hint="eastAsia"/>
          <w:sz w:val="28"/>
          <w:szCs w:val="28"/>
        </w:rPr>
        <w:t>桐庐县红领巾主题教育馆、各校外教育活动阵地、</w:t>
      </w:r>
      <w:r w:rsidRPr="008A615F">
        <w:rPr>
          <w:rFonts w:ascii="仿宋_GB2312" w:eastAsia="仿宋_GB2312" w:hAnsi="仿宋" w:cs="仿宋" w:hint="eastAsia"/>
          <w:sz w:val="28"/>
          <w:szCs w:val="28"/>
        </w:rPr>
        <w:t>县域各乡镇街道</w:t>
      </w:r>
    </w:p>
    <w:p w:rsidR="002D0FDC" w:rsidRDefault="001404D9"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活动对象</w:t>
      </w:r>
    </w:p>
    <w:p w:rsidR="001404D9" w:rsidRPr="00DA5380" w:rsidRDefault="008A615F" w:rsidP="00AF3EAA">
      <w:pPr>
        <w:spacing w:line="560" w:lineRule="exact"/>
        <w:ind w:firstLineChars="200" w:firstLine="560"/>
        <w:rPr>
          <w:rFonts w:ascii="仿宋_GB2312" w:eastAsia="仿宋_GB2312" w:hAnsi="仿宋" w:cs="仿宋"/>
          <w:color w:val="000000" w:themeColor="text1"/>
          <w:sz w:val="28"/>
          <w:szCs w:val="28"/>
        </w:rPr>
      </w:pPr>
      <w:r w:rsidRPr="00DA5380">
        <w:rPr>
          <w:rFonts w:ascii="仿宋_GB2312" w:eastAsia="仿宋_GB2312" w:hAnsi="仿宋" w:cs="仿宋" w:hint="eastAsia"/>
          <w:color w:val="000000" w:themeColor="text1"/>
          <w:sz w:val="28"/>
          <w:szCs w:val="28"/>
        </w:rPr>
        <w:t>全县青少年儿童</w:t>
      </w:r>
      <w:r w:rsidR="00DA5380" w:rsidRPr="00DA5380">
        <w:rPr>
          <w:rFonts w:ascii="仿宋_GB2312" w:eastAsia="仿宋_GB2312" w:hAnsi="仿宋" w:cs="仿宋" w:hint="eastAsia"/>
          <w:color w:val="000000" w:themeColor="text1"/>
          <w:sz w:val="28"/>
          <w:szCs w:val="28"/>
        </w:rPr>
        <w:t>2885名</w:t>
      </w:r>
    </w:p>
    <w:p w:rsidR="00714F43" w:rsidRPr="00714F43" w:rsidRDefault="001404D9"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活动设计</w:t>
      </w:r>
    </w:p>
    <w:p w:rsidR="00714F43" w:rsidRPr="0054685D" w:rsidRDefault="00714F43" w:rsidP="00AF3EAA">
      <w:pPr>
        <w:spacing w:line="560" w:lineRule="exact"/>
        <w:ind w:firstLineChars="200" w:firstLine="643"/>
        <w:rPr>
          <w:rFonts w:ascii="楷体" w:eastAsia="楷体" w:hAnsi="楷体" w:cs="仿宋"/>
          <w:b/>
          <w:bCs/>
          <w:sz w:val="32"/>
          <w:szCs w:val="32"/>
        </w:rPr>
      </w:pPr>
      <w:r w:rsidRPr="00714F43">
        <w:rPr>
          <w:rFonts w:ascii="楷体" w:eastAsia="楷体" w:hAnsi="楷体" w:cs="仿宋" w:hint="eastAsia"/>
          <w:b/>
          <w:bCs/>
          <w:sz w:val="32"/>
          <w:szCs w:val="32"/>
        </w:rPr>
        <w:t>预热阶段：</w:t>
      </w:r>
      <w:r w:rsidR="00E206AC" w:rsidRPr="00E206AC">
        <w:rPr>
          <w:rFonts w:ascii="仿宋_GB2312" w:eastAsia="仿宋_GB2312" w:hAnsi="仿宋" w:cs="仿宋" w:hint="eastAsia"/>
          <w:bCs/>
          <w:sz w:val="28"/>
          <w:szCs w:val="28"/>
        </w:rPr>
        <w:t>2024年</w:t>
      </w:r>
      <w:r w:rsidR="00E206AC">
        <w:rPr>
          <w:rFonts w:ascii="仿宋_GB2312" w:eastAsia="仿宋_GB2312" w:hAnsi="仿宋" w:cs="仿宋" w:hint="eastAsia"/>
          <w:bCs/>
          <w:sz w:val="28"/>
          <w:szCs w:val="28"/>
        </w:rPr>
        <w:t>是中华人民共和国成立75周年，是中国少年先锋队建队75周年之际，同时也是我国农历记年中的甲辰龙年。</w:t>
      </w:r>
      <w:r w:rsidR="00E206AC">
        <w:rPr>
          <w:rFonts w:ascii="仿宋_GB2312" w:eastAsia="仿宋_GB2312" w:hAnsi="仿宋" w:cs="仿宋" w:hint="eastAsia"/>
          <w:bCs/>
          <w:sz w:val="28"/>
          <w:szCs w:val="28"/>
        </w:rPr>
        <w:lastRenderedPageBreak/>
        <w:t>为弘扬传统文化，启发青少年儿童对传统文化、地方文化的热爱，2024年初，桐庐县青少年</w:t>
      </w:r>
      <w:proofErr w:type="gramStart"/>
      <w:r w:rsidR="00E206AC">
        <w:rPr>
          <w:rFonts w:ascii="仿宋_GB2312" w:eastAsia="仿宋_GB2312" w:hAnsi="仿宋" w:cs="仿宋" w:hint="eastAsia"/>
          <w:bCs/>
          <w:sz w:val="28"/>
          <w:szCs w:val="28"/>
        </w:rPr>
        <w:t>宫组织</w:t>
      </w:r>
      <w:proofErr w:type="gramEnd"/>
      <w:r w:rsidR="00E206AC">
        <w:rPr>
          <w:rFonts w:ascii="仿宋_GB2312" w:eastAsia="仿宋_GB2312" w:hAnsi="仿宋" w:cs="仿宋" w:hint="eastAsia"/>
          <w:bCs/>
          <w:sz w:val="28"/>
          <w:szCs w:val="28"/>
        </w:rPr>
        <w:t>开展了</w:t>
      </w:r>
      <w:r w:rsidR="00E206AC" w:rsidRPr="00E206AC">
        <w:rPr>
          <w:rFonts w:ascii="仿宋_GB2312" w:eastAsia="仿宋_GB2312" w:hAnsi="仿宋" w:cs="仿宋" w:hint="eastAsia"/>
          <w:b/>
          <w:bCs/>
          <w:sz w:val="28"/>
          <w:szCs w:val="28"/>
        </w:rPr>
        <w:t>“龙腾虎跃迎新年”元旦主题教育活动</w:t>
      </w:r>
      <w:r w:rsidR="00E206AC">
        <w:rPr>
          <w:rFonts w:ascii="仿宋_GB2312" w:eastAsia="仿宋_GB2312" w:hAnsi="仿宋" w:cs="仿宋" w:hint="eastAsia"/>
          <w:bCs/>
          <w:sz w:val="28"/>
          <w:szCs w:val="28"/>
        </w:rPr>
        <w:t>，活动联合多个社区、浙江工商大学杭州商学院</w:t>
      </w:r>
      <w:r>
        <w:rPr>
          <w:rFonts w:ascii="仿宋_GB2312" w:eastAsia="仿宋_GB2312" w:hAnsi="仿宋" w:cs="仿宋" w:hint="eastAsia"/>
          <w:bCs/>
          <w:sz w:val="28"/>
          <w:szCs w:val="28"/>
        </w:rPr>
        <w:t>青年志愿者服务队、桐庐</w:t>
      </w:r>
      <w:proofErr w:type="gramStart"/>
      <w:r>
        <w:rPr>
          <w:rFonts w:ascii="仿宋_GB2312" w:eastAsia="仿宋_GB2312" w:hAnsi="仿宋" w:cs="仿宋" w:hint="eastAsia"/>
          <w:bCs/>
          <w:sz w:val="28"/>
          <w:szCs w:val="28"/>
        </w:rPr>
        <w:t>融媒体</w:t>
      </w:r>
      <w:proofErr w:type="gramEnd"/>
      <w:r>
        <w:rPr>
          <w:rFonts w:ascii="仿宋_GB2312" w:eastAsia="仿宋_GB2312" w:hAnsi="仿宋" w:cs="仿宋" w:hint="eastAsia"/>
          <w:bCs/>
          <w:sz w:val="28"/>
          <w:szCs w:val="28"/>
        </w:rPr>
        <w:t>中心等多家单位，结合桐庐</w:t>
      </w:r>
      <w:proofErr w:type="gramStart"/>
      <w:r>
        <w:rPr>
          <w:rFonts w:ascii="仿宋_GB2312" w:eastAsia="仿宋_GB2312" w:hAnsi="仿宋" w:cs="仿宋" w:hint="eastAsia"/>
          <w:bCs/>
          <w:sz w:val="28"/>
          <w:szCs w:val="28"/>
        </w:rPr>
        <w:t>本地地方</w:t>
      </w:r>
      <w:proofErr w:type="gramEnd"/>
      <w:r>
        <w:rPr>
          <w:rFonts w:ascii="仿宋_GB2312" w:eastAsia="仿宋_GB2312" w:hAnsi="仿宋" w:cs="仿宋" w:hint="eastAsia"/>
          <w:bCs/>
          <w:sz w:val="28"/>
          <w:szCs w:val="28"/>
        </w:rPr>
        <w:t>特色文化与汉服文化，通过13个“新”式年俗项目，如</w:t>
      </w:r>
      <w:proofErr w:type="gramStart"/>
      <w:r>
        <w:rPr>
          <w:rFonts w:ascii="仿宋_GB2312" w:eastAsia="仿宋_GB2312" w:hAnsi="仿宋" w:cs="仿宋" w:hint="eastAsia"/>
          <w:bCs/>
          <w:sz w:val="28"/>
          <w:szCs w:val="28"/>
        </w:rPr>
        <w:t>非遗糖画</w:t>
      </w:r>
      <w:proofErr w:type="gramEnd"/>
      <w:r>
        <w:rPr>
          <w:rFonts w:ascii="仿宋_GB2312" w:eastAsia="仿宋_GB2312" w:hAnsi="仿宋" w:cs="仿宋" w:hint="eastAsia"/>
          <w:bCs/>
          <w:sz w:val="28"/>
          <w:szCs w:val="28"/>
        </w:rPr>
        <w:t>、非遗剪纸、点茶等项目，为全县青少年儿童带来2024年全年</w:t>
      </w:r>
      <w:r w:rsidR="00992770" w:rsidRPr="00714F43">
        <w:rPr>
          <w:rFonts w:ascii="仿宋_GB2312" w:eastAsia="仿宋_GB2312" w:hAnsi="仿宋" w:cs="仿宋" w:hint="eastAsia"/>
          <w:b/>
          <w:kern w:val="0"/>
          <w:sz w:val="28"/>
          <w:szCs w:val="28"/>
          <w:lang w:bidi="ar"/>
        </w:rPr>
        <w:t xml:space="preserve">“红领巾爱祖国 </w:t>
      </w:r>
      <w:r w:rsidR="00992770">
        <w:rPr>
          <w:rFonts w:ascii="仿宋_GB2312" w:eastAsia="仿宋_GB2312" w:hAnsi="仿宋" w:cs="仿宋" w:hint="eastAsia"/>
          <w:b/>
          <w:kern w:val="0"/>
          <w:sz w:val="28"/>
          <w:szCs w:val="28"/>
          <w:lang w:bidi="ar"/>
        </w:rPr>
        <w:t>共寻乡村之美</w:t>
      </w:r>
      <w:r w:rsidR="00992770" w:rsidRPr="00714F43">
        <w:rPr>
          <w:rFonts w:ascii="仿宋_GB2312" w:eastAsia="仿宋_GB2312" w:hAnsi="仿宋" w:cs="仿宋" w:hint="eastAsia"/>
          <w:b/>
          <w:kern w:val="0"/>
          <w:sz w:val="28"/>
          <w:szCs w:val="28"/>
          <w:lang w:bidi="ar"/>
        </w:rPr>
        <w:t>——‘寻</w:t>
      </w:r>
      <w:r w:rsidR="00992770" w:rsidRPr="00714F43">
        <w:rPr>
          <w:rFonts w:ascii="宋体" w:eastAsia="宋体" w:hAnsi="宋体" w:cs="宋体" w:hint="eastAsia"/>
          <w:b/>
          <w:kern w:val="0"/>
          <w:sz w:val="28"/>
          <w:szCs w:val="28"/>
          <w:lang w:bidi="ar"/>
        </w:rPr>
        <w:t>•</w:t>
      </w:r>
      <w:r w:rsidR="00992770" w:rsidRPr="00714F43">
        <w:rPr>
          <w:rFonts w:ascii="仿宋_GB2312" w:eastAsia="仿宋_GB2312" w:hAnsi="仿宋" w:cs="仿宋" w:hint="eastAsia"/>
          <w:b/>
          <w:kern w:val="0"/>
          <w:sz w:val="28"/>
          <w:szCs w:val="28"/>
          <w:lang w:bidi="ar"/>
        </w:rPr>
        <w:t>富春山居’”</w:t>
      </w:r>
      <w:r w:rsidR="00992770">
        <w:rPr>
          <w:rFonts w:ascii="仿宋_GB2312" w:eastAsia="仿宋_GB2312" w:hAnsi="仿宋" w:cs="仿宋" w:hint="eastAsia"/>
          <w:b/>
          <w:kern w:val="0"/>
          <w:sz w:val="28"/>
          <w:szCs w:val="28"/>
          <w:lang w:bidi="ar"/>
        </w:rPr>
        <w:t>主题教育系列</w:t>
      </w:r>
      <w:r w:rsidRPr="00714F43">
        <w:rPr>
          <w:rFonts w:ascii="仿宋_GB2312" w:eastAsia="仿宋_GB2312" w:hAnsi="仿宋" w:cs="仿宋" w:hint="eastAsia"/>
          <w:kern w:val="0"/>
          <w:sz w:val="28"/>
          <w:szCs w:val="28"/>
          <w:lang w:bidi="ar"/>
        </w:rPr>
        <w:t>活动</w:t>
      </w:r>
      <w:r>
        <w:rPr>
          <w:rFonts w:ascii="仿宋_GB2312" w:eastAsia="仿宋_GB2312" w:hAnsi="仿宋" w:cs="仿宋" w:hint="eastAsia"/>
          <w:kern w:val="0"/>
          <w:sz w:val="28"/>
          <w:szCs w:val="28"/>
          <w:lang w:bidi="ar"/>
        </w:rPr>
        <w:t>的预热与启发。</w:t>
      </w:r>
    </w:p>
    <w:p w:rsidR="00992770" w:rsidRPr="00C20C61" w:rsidRDefault="00714F43" w:rsidP="00AF3EAA">
      <w:pPr>
        <w:spacing w:line="560" w:lineRule="exact"/>
        <w:ind w:firstLineChars="200" w:firstLine="643"/>
        <w:rPr>
          <w:rFonts w:ascii="仿宋_GB2312" w:eastAsia="仿宋_GB2312" w:hAnsi="仿宋" w:cs="仿宋"/>
          <w:bCs/>
          <w:sz w:val="28"/>
          <w:szCs w:val="28"/>
        </w:rPr>
      </w:pPr>
      <w:r>
        <w:rPr>
          <w:rFonts w:ascii="楷体" w:eastAsia="楷体" w:hAnsi="楷体" w:cs="仿宋" w:hint="eastAsia"/>
          <w:b/>
          <w:bCs/>
          <w:sz w:val="32"/>
          <w:szCs w:val="32"/>
        </w:rPr>
        <w:t>正式活动</w:t>
      </w:r>
      <w:r w:rsidRPr="00714F43">
        <w:rPr>
          <w:rFonts w:ascii="楷体" w:eastAsia="楷体" w:hAnsi="楷体" w:cs="仿宋" w:hint="eastAsia"/>
          <w:b/>
          <w:bCs/>
          <w:sz w:val="32"/>
          <w:szCs w:val="32"/>
        </w:rPr>
        <w:t>阶段：</w:t>
      </w:r>
      <w:r w:rsidR="00992770" w:rsidRPr="00C20C61">
        <w:rPr>
          <w:rFonts w:ascii="仿宋_GB2312" w:eastAsia="仿宋_GB2312" w:hAnsi="楷体" w:cs="仿宋" w:hint="eastAsia"/>
          <w:bCs/>
          <w:sz w:val="28"/>
          <w:szCs w:val="28"/>
        </w:rPr>
        <w:t>1.</w:t>
      </w:r>
      <w:r w:rsidRPr="00C20C61">
        <w:rPr>
          <w:rFonts w:ascii="仿宋_GB2312" w:eastAsia="仿宋_GB2312" w:hAnsi="仿宋" w:cs="仿宋" w:hint="eastAsia"/>
          <w:bCs/>
          <w:sz w:val="28"/>
          <w:szCs w:val="28"/>
        </w:rPr>
        <w:t>通过暑期假日营活动的契机，</w:t>
      </w:r>
      <w:r w:rsidR="0054685D" w:rsidRPr="00C20C61">
        <w:rPr>
          <w:rFonts w:ascii="仿宋_GB2312" w:eastAsia="仿宋_GB2312" w:hAnsi="仿宋" w:cs="仿宋" w:hint="eastAsia"/>
          <w:bCs/>
          <w:sz w:val="28"/>
          <w:szCs w:val="28"/>
        </w:rPr>
        <w:t>将县域范围内的非遗文化所在地、美丽乡村与校外教育活动阵地（如</w:t>
      </w:r>
      <w:r w:rsidR="00602247" w:rsidRPr="00602247">
        <w:rPr>
          <w:rFonts w:ascii="仿宋_GB2312" w:eastAsia="仿宋_GB2312" w:hAnsi="仿宋" w:cs="仿宋" w:hint="eastAsia"/>
          <w:bCs/>
          <w:sz w:val="28"/>
          <w:szCs w:val="28"/>
        </w:rPr>
        <w:t>杭州市“红领巾e站”1013阵地</w:t>
      </w:r>
      <w:r w:rsidR="0054685D" w:rsidRPr="00C20C61">
        <w:rPr>
          <w:rFonts w:ascii="仿宋_GB2312" w:eastAsia="仿宋_GB2312" w:hAnsi="仿宋" w:cs="仿宋" w:hint="eastAsia"/>
          <w:bCs/>
          <w:sz w:val="28"/>
          <w:szCs w:val="28"/>
        </w:rPr>
        <w:t>、家门口青少年宫阵地等</w:t>
      </w:r>
      <w:r w:rsidR="00602247">
        <w:rPr>
          <w:rFonts w:ascii="仿宋_GB2312" w:eastAsia="仿宋_GB2312" w:hAnsi="仿宋" w:cs="仿宋" w:hint="eastAsia"/>
          <w:bCs/>
          <w:sz w:val="28"/>
          <w:szCs w:val="28"/>
        </w:rPr>
        <w:t>）</w:t>
      </w:r>
      <w:r w:rsidR="0054685D" w:rsidRPr="00C20C61">
        <w:rPr>
          <w:rFonts w:ascii="仿宋_GB2312" w:eastAsia="仿宋_GB2312" w:hAnsi="仿宋" w:cs="仿宋" w:hint="eastAsia"/>
          <w:bCs/>
          <w:sz w:val="28"/>
          <w:szCs w:val="28"/>
        </w:rPr>
        <w:t>分列</w:t>
      </w:r>
      <w:r w:rsidR="00286231" w:rsidRPr="00C20C61">
        <w:rPr>
          <w:rFonts w:ascii="仿宋_GB2312" w:eastAsia="仿宋_GB2312" w:hAnsi="仿宋" w:cs="仿宋" w:hint="eastAsia"/>
          <w:b/>
          <w:bCs/>
          <w:sz w:val="28"/>
          <w:szCs w:val="28"/>
        </w:rPr>
        <w:t>富春山居、阵地</w:t>
      </w:r>
      <w:r w:rsidR="00E259FE" w:rsidRPr="00C20C61">
        <w:rPr>
          <w:rFonts w:ascii="仿宋_GB2312" w:eastAsia="仿宋_GB2312" w:hAnsi="仿宋" w:cs="仿宋" w:hint="eastAsia"/>
          <w:b/>
          <w:bCs/>
          <w:sz w:val="28"/>
          <w:szCs w:val="28"/>
        </w:rPr>
        <w:t>活动</w:t>
      </w:r>
      <w:r w:rsidR="0054685D" w:rsidRPr="00C20C61">
        <w:rPr>
          <w:rFonts w:ascii="仿宋_GB2312" w:eastAsia="仿宋_GB2312" w:hAnsi="仿宋" w:cs="仿宋" w:hint="eastAsia"/>
          <w:bCs/>
          <w:sz w:val="28"/>
          <w:szCs w:val="28"/>
        </w:rPr>
        <w:t>两条线路，</w:t>
      </w:r>
      <w:r w:rsidR="005F052F" w:rsidRPr="00C20C61">
        <w:rPr>
          <w:rFonts w:ascii="仿宋_GB2312" w:eastAsia="仿宋_GB2312" w:hAnsi="仿宋" w:cs="仿宋" w:hint="eastAsia"/>
          <w:bCs/>
          <w:sz w:val="28"/>
          <w:szCs w:val="28"/>
        </w:rPr>
        <w:t>带领热爱祖国、热衷地方文化的青少年儿童踏上寻找富春足迹，童眼看富春的奇妙旅程。</w:t>
      </w:r>
    </w:p>
    <w:p w:rsidR="00992770" w:rsidRPr="00C20C61" w:rsidRDefault="00992770" w:rsidP="00AF3EAA">
      <w:pPr>
        <w:spacing w:line="560" w:lineRule="exact"/>
        <w:ind w:firstLineChars="200" w:firstLine="560"/>
        <w:rPr>
          <w:rFonts w:ascii="仿宋_GB2312" w:eastAsia="仿宋_GB2312" w:hAnsi="仿宋" w:cs="仿宋"/>
          <w:sz w:val="28"/>
          <w:szCs w:val="28"/>
        </w:rPr>
      </w:pPr>
      <w:r w:rsidRPr="00C20C61">
        <w:rPr>
          <w:rFonts w:ascii="仿宋_GB2312" w:eastAsia="仿宋_GB2312" w:hAnsi="仿宋" w:cs="仿宋" w:hint="eastAsia"/>
          <w:bCs/>
          <w:sz w:val="28"/>
          <w:szCs w:val="28"/>
        </w:rPr>
        <w:t>2.通过</w:t>
      </w:r>
      <w:r w:rsidRPr="00C20C61">
        <w:rPr>
          <w:rFonts w:ascii="仿宋_GB2312" w:eastAsia="仿宋_GB2312" w:hAnsi="仿宋" w:cs="仿宋" w:hint="eastAsia"/>
          <w:sz w:val="28"/>
          <w:szCs w:val="28"/>
        </w:rPr>
        <w:t>组织开展</w:t>
      </w:r>
      <w:r w:rsidRPr="00C20C61">
        <w:rPr>
          <w:rFonts w:ascii="仿宋_GB2312" w:eastAsia="仿宋_GB2312" w:hAnsi="仿宋" w:cs="仿宋" w:hint="eastAsia"/>
          <w:b/>
          <w:sz w:val="28"/>
          <w:szCs w:val="28"/>
        </w:rPr>
        <w:t>榜样寻访夏令营</w:t>
      </w:r>
      <w:r w:rsidRPr="00C20C61">
        <w:rPr>
          <w:rFonts w:ascii="仿宋_GB2312" w:eastAsia="仿宋_GB2312" w:hAnsi="仿宋" w:cs="仿宋" w:hint="eastAsia"/>
          <w:sz w:val="28"/>
          <w:szCs w:val="28"/>
        </w:rPr>
        <w:t>活动，</w:t>
      </w:r>
      <w:r w:rsidR="008775D1" w:rsidRPr="00C20C61">
        <w:rPr>
          <w:rFonts w:ascii="仿宋_GB2312" w:eastAsia="仿宋_GB2312" w:hAnsi="仿宋" w:cs="仿宋" w:hint="eastAsia"/>
          <w:sz w:val="28"/>
          <w:szCs w:val="28"/>
        </w:rPr>
        <w:t>对县域范围内的劳模工匠、“平凡”岗位上“不平凡”的代表进行</w:t>
      </w:r>
      <w:proofErr w:type="gramStart"/>
      <w:r w:rsidR="008775D1" w:rsidRPr="00C20C61">
        <w:rPr>
          <w:rFonts w:ascii="仿宋_GB2312" w:eastAsia="仿宋_GB2312" w:hAnsi="仿宋" w:cs="仿宋" w:hint="eastAsia"/>
          <w:sz w:val="28"/>
          <w:szCs w:val="28"/>
        </w:rPr>
        <w:t>榜样事迹</w:t>
      </w:r>
      <w:proofErr w:type="gramEnd"/>
      <w:r w:rsidR="008775D1" w:rsidRPr="00C20C61">
        <w:rPr>
          <w:rFonts w:ascii="仿宋_GB2312" w:eastAsia="仿宋_GB2312" w:hAnsi="仿宋" w:cs="仿宋" w:hint="eastAsia"/>
          <w:sz w:val="28"/>
          <w:szCs w:val="28"/>
        </w:rPr>
        <w:t>的了解，带领“红领巾记者站”的50名红领巾小讲解员，从“人”的故事中探寻家乡嬗变，续写桐庐人的精神传承。</w:t>
      </w:r>
    </w:p>
    <w:p w:rsidR="00C20C61" w:rsidRPr="00DA4779" w:rsidRDefault="008775D1" w:rsidP="00AF3EAA">
      <w:pPr>
        <w:spacing w:line="560" w:lineRule="exact"/>
        <w:ind w:firstLineChars="200" w:firstLine="560"/>
        <w:rPr>
          <w:rFonts w:ascii="仿宋_GB2312" w:eastAsia="仿宋_GB2312" w:hAnsi="仿宋" w:cs="仿宋"/>
          <w:sz w:val="28"/>
          <w:szCs w:val="28"/>
        </w:rPr>
      </w:pPr>
      <w:r w:rsidRPr="00C20C61">
        <w:rPr>
          <w:rFonts w:ascii="仿宋_GB2312" w:eastAsia="仿宋_GB2312" w:hAnsi="仿宋" w:cs="仿宋" w:hint="eastAsia"/>
          <w:sz w:val="28"/>
          <w:szCs w:val="28"/>
        </w:rPr>
        <w:t>3.本次活动开展中，</w:t>
      </w:r>
      <w:r w:rsidR="000C0906" w:rsidRPr="00C20C61">
        <w:rPr>
          <w:rFonts w:ascii="仿宋_GB2312" w:eastAsia="仿宋_GB2312" w:hAnsi="仿宋" w:cs="仿宋" w:hint="eastAsia"/>
          <w:sz w:val="28"/>
          <w:szCs w:val="28"/>
        </w:rPr>
        <w:t>一次特殊的契机，由杭州市归国华侨联合会、中共桐庐县委统战部、共青团桐庐县委员会主办，县青少年宫承办了</w:t>
      </w:r>
      <w:r w:rsidR="000C0906" w:rsidRPr="00C20C61">
        <w:rPr>
          <w:rFonts w:ascii="仿宋_GB2312" w:eastAsia="仿宋_GB2312" w:hAnsi="仿宋" w:cs="仿宋" w:hint="eastAsia"/>
          <w:b/>
          <w:sz w:val="28"/>
          <w:szCs w:val="28"/>
        </w:rPr>
        <w:t>海外华裔青少年“杭州文化寻根”夏令营活动</w:t>
      </w:r>
      <w:r w:rsidR="000C0906" w:rsidRPr="00C20C61">
        <w:rPr>
          <w:rFonts w:ascii="仿宋_GB2312" w:eastAsia="仿宋_GB2312" w:hAnsi="仿宋" w:cs="仿宋" w:hint="eastAsia"/>
          <w:sz w:val="28"/>
          <w:szCs w:val="28"/>
        </w:rPr>
        <w:t>。</w:t>
      </w:r>
      <w:r w:rsidR="00C20C61" w:rsidRPr="00C20C61">
        <w:rPr>
          <w:rFonts w:ascii="仿宋_GB2312" w:eastAsia="仿宋_GB2312" w:hAnsi="仿宋" w:cs="仿宋" w:hint="eastAsia"/>
          <w:sz w:val="28"/>
          <w:szCs w:val="28"/>
        </w:rPr>
        <w:t>来自德国、法国、意大利等11个国家的30余名华裔青少年怀着浓烈的热忱，体验了</w:t>
      </w:r>
      <w:r w:rsidR="00C20C61">
        <w:rPr>
          <w:rFonts w:ascii="仿宋_GB2312" w:eastAsia="仿宋_GB2312" w:hAnsi="仿宋" w:cs="仿宋" w:hint="eastAsia"/>
          <w:sz w:val="28"/>
          <w:szCs w:val="28"/>
        </w:rPr>
        <w:t>桐庐特色</w:t>
      </w:r>
      <w:r w:rsidR="00C20C61" w:rsidRPr="00C20C61">
        <w:rPr>
          <w:rFonts w:ascii="仿宋_GB2312" w:eastAsia="仿宋_GB2312" w:hAnsi="仿宋" w:cs="仿宋" w:hint="eastAsia"/>
          <w:sz w:val="28"/>
          <w:szCs w:val="28"/>
        </w:rPr>
        <w:t>省级非</w:t>
      </w:r>
      <w:proofErr w:type="gramStart"/>
      <w:r w:rsidR="00C20C61" w:rsidRPr="00C20C61">
        <w:rPr>
          <w:rFonts w:ascii="仿宋_GB2312" w:eastAsia="仿宋_GB2312" w:hAnsi="仿宋" w:cs="仿宋" w:hint="eastAsia"/>
          <w:sz w:val="28"/>
          <w:szCs w:val="28"/>
        </w:rPr>
        <w:t>遗项目</w:t>
      </w:r>
      <w:proofErr w:type="gramEnd"/>
      <w:r w:rsidR="00C20C61" w:rsidRPr="00C20C61">
        <w:rPr>
          <w:rFonts w:ascii="仿宋_GB2312" w:eastAsia="仿宋_GB2312" w:hAnsi="仿宋" w:cs="仿宋" w:hint="eastAsia"/>
          <w:sz w:val="28"/>
          <w:szCs w:val="28"/>
        </w:rPr>
        <w:t>——灯彩</w:t>
      </w:r>
      <w:r w:rsidR="00C20C61">
        <w:rPr>
          <w:rFonts w:ascii="仿宋_GB2312" w:eastAsia="仿宋_GB2312" w:hAnsi="仿宋" w:cs="仿宋" w:hint="eastAsia"/>
          <w:sz w:val="28"/>
          <w:szCs w:val="28"/>
        </w:rPr>
        <w:t>，为“寻·富春山居”增添了不同的韵味。</w:t>
      </w:r>
    </w:p>
    <w:p w:rsidR="00855561" w:rsidRPr="005F052F" w:rsidRDefault="0054685D" w:rsidP="00AF3EAA">
      <w:pPr>
        <w:spacing w:line="560" w:lineRule="exact"/>
        <w:rPr>
          <w:rFonts w:ascii="仿宋_GB2312" w:eastAsia="仿宋_GB2312" w:hAnsi="仿宋" w:cs="仿宋"/>
          <w:bCs/>
          <w:sz w:val="28"/>
          <w:szCs w:val="28"/>
        </w:rPr>
      </w:pPr>
      <w:r>
        <w:rPr>
          <w:rFonts w:ascii="仿宋_GB2312" w:eastAsia="仿宋_GB2312" w:hAnsi="仿宋" w:cs="仿宋"/>
          <w:bCs/>
          <w:sz w:val="28"/>
          <w:szCs w:val="28"/>
        </w:rPr>
        <w:br w:type="page"/>
      </w:r>
    </w:p>
    <w:tbl>
      <w:tblPr>
        <w:tblpPr w:leftFromText="180" w:rightFromText="180" w:vertAnchor="text" w:horzAnchor="page" w:tblpXSpec="center" w:tblpY="282"/>
        <w:tblOverlap w:val="neve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59"/>
        <w:gridCol w:w="992"/>
        <w:gridCol w:w="992"/>
        <w:gridCol w:w="3261"/>
        <w:gridCol w:w="4253"/>
      </w:tblGrid>
      <w:tr w:rsidR="001A50AF" w:rsidTr="00DA4779">
        <w:trPr>
          <w:trHeight w:val="989"/>
          <w:jc w:val="center"/>
        </w:trPr>
        <w:tc>
          <w:tcPr>
            <w:tcW w:w="959" w:type="dxa"/>
            <w:shd w:val="clear" w:color="auto" w:fill="FFFFFF" w:themeFill="background1"/>
            <w:vAlign w:val="center"/>
          </w:tcPr>
          <w:p w:rsidR="001A50AF" w:rsidRPr="00DA4779" w:rsidRDefault="005F052F" w:rsidP="00AF3EAA">
            <w:pPr>
              <w:spacing w:line="560" w:lineRule="exact"/>
              <w:jc w:val="center"/>
              <w:rPr>
                <w:rFonts w:ascii="黑体" w:eastAsia="黑体" w:hAnsi="黑体" w:cs="仿宋"/>
                <w:b/>
                <w:sz w:val="32"/>
                <w:szCs w:val="32"/>
              </w:rPr>
            </w:pPr>
            <w:r w:rsidRPr="00DA4779">
              <w:rPr>
                <w:rFonts w:ascii="黑体" w:eastAsia="黑体" w:hAnsi="黑体" w:cs="仿宋" w:hint="eastAsia"/>
                <w:b/>
                <w:sz w:val="32"/>
                <w:szCs w:val="32"/>
              </w:rPr>
              <w:lastRenderedPageBreak/>
              <w:t>序号</w:t>
            </w:r>
          </w:p>
        </w:tc>
        <w:tc>
          <w:tcPr>
            <w:tcW w:w="992" w:type="dxa"/>
            <w:shd w:val="clear" w:color="auto" w:fill="FFFFFF" w:themeFill="background1"/>
            <w:vAlign w:val="center"/>
          </w:tcPr>
          <w:p w:rsidR="001A50AF" w:rsidRPr="00DA4779" w:rsidRDefault="00C20C61" w:rsidP="00AF3EAA">
            <w:pPr>
              <w:spacing w:line="560" w:lineRule="exact"/>
              <w:jc w:val="center"/>
              <w:rPr>
                <w:rFonts w:ascii="黑体" w:eastAsia="黑体" w:hAnsi="黑体" w:cs="仿宋"/>
                <w:b/>
                <w:sz w:val="32"/>
                <w:szCs w:val="32"/>
              </w:rPr>
            </w:pPr>
            <w:r w:rsidRPr="00DA4779">
              <w:rPr>
                <w:rFonts w:ascii="黑体" w:eastAsia="黑体" w:hAnsi="黑体" w:cs="仿宋" w:hint="eastAsia"/>
                <w:b/>
                <w:sz w:val="32"/>
                <w:szCs w:val="32"/>
              </w:rPr>
              <w:t>活动名称</w:t>
            </w:r>
          </w:p>
        </w:tc>
        <w:tc>
          <w:tcPr>
            <w:tcW w:w="992" w:type="dxa"/>
            <w:shd w:val="clear" w:color="auto" w:fill="FFFFFF" w:themeFill="background1"/>
            <w:vAlign w:val="center"/>
          </w:tcPr>
          <w:p w:rsidR="001A50AF" w:rsidRPr="00DA4779" w:rsidRDefault="001A50AF" w:rsidP="00AF3EAA">
            <w:pPr>
              <w:spacing w:line="560" w:lineRule="exact"/>
              <w:jc w:val="center"/>
              <w:rPr>
                <w:rFonts w:ascii="黑体" w:eastAsia="黑体" w:hAnsi="黑体" w:cs="仿宋"/>
                <w:b/>
                <w:bCs/>
                <w:sz w:val="32"/>
                <w:szCs w:val="32"/>
              </w:rPr>
            </w:pPr>
            <w:r w:rsidRPr="00DA4779">
              <w:rPr>
                <w:rFonts w:ascii="黑体" w:eastAsia="黑体" w:hAnsi="黑体" w:cs="仿宋" w:hint="eastAsia"/>
                <w:b/>
                <w:bCs/>
                <w:sz w:val="32"/>
                <w:szCs w:val="32"/>
              </w:rPr>
              <w:t>活动时间</w:t>
            </w:r>
          </w:p>
        </w:tc>
        <w:tc>
          <w:tcPr>
            <w:tcW w:w="3261" w:type="dxa"/>
            <w:shd w:val="clear" w:color="auto" w:fill="FFFFFF" w:themeFill="background1"/>
            <w:vAlign w:val="center"/>
          </w:tcPr>
          <w:p w:rsidR="001A50AF" w:rsidRPr="00DA4779" w:rsidRDefault="00C20C61" w:rsidP="00AF3EAA">
            <w:pPr>
              <w:spacing w:line="560" w:lineRule="exact"/>
              <w:jc w:val="center"/>
              <w:rPr>
                <w:rFonts w:ascii="黑体" w:eastAsia="黑体" w:hAnsi="黑体" w:cs="仿宋"/>
                <w:b/>
                <w:sz w:val="32"/>
                <w:szCs w:val="32"/>
              </w:rPr>
            </w:pPr>
            <w:r w:rsidRPr="00DA4779">
              <w:rPr>
                <w:rFonts w:ascii="黑体" w:eastAsia="黑体" w:hAnsi="黑体" w:cs="仿宋" w:hint="eastAsia"/>
                <w:b/>
                <w:sz w:val="32"/>
                <w:szCs w:val="32"/>
              </w:rPr>
              <w:t>活动简介</w:t>
            </w:r>
          </w:p>
        </w:tc>
        <w:tc>
          <w:tcPr>
            <w:tcW w:w="4253" w:type="dxa"/>
            <w:shd w:val="clear" w:color="auto" w:fill="FFFFFF" w:themeFill="background1"/>
            <w:vAlign w:val="center"/>
          </w:tcPr>
          <w:p w:rsidR="001A50AF" w:rsidRPr="00DA4779" w:rsidRDefault="00C20C61" w:rsidP="00AF3EAA">
            <w:pPr>
              <w:jc w:val="center"/>
              <w:rPr>
                <w:rFonts w:ascii="黑体" w:eastAsia="黑体" w:hAnsi="黑体" w:cs="仿宋"/>
                <w:b/>
                <w:sz w:val="32"/>
                <w:szCs w:val="32"/>
              </w:rPr>
            </w:pPr>
            <w:r w:rsidRPr="00DA4779">
              <w:rPr>
                <w:rFonts w:ascii="黑体" w:eastAsia="黑体" w:hAnsi="黑体" w:cs="仿宋" w:hint="eastAsia"/>
                <w:b/>
                <w:sz w:val="32"/>
                <w:szCs w:val="32"/>
              </w:rPr>
              <w:t>活动照片</w:t>
            </w:r>
          </w:p>
        </w:tc>
      </w:tr>
      <w:tr w:rsidR="007E08F0" w:rsidTr="00425EC5">
        <w:trPr>
          <w:trHeight w:val="712"/>
          <w:jc w:val="center"/>
        </w:trPr>
        <w:tc>
          <w:tcPr>
            <w:tcW w:w="10457" w:type="dxa"/>
            <w:gridSpan w:val="5"/>
            <w:shd w:val="clear" w:color="auto" w:fill="FFFFFF" w:themeFill="background1"/>
            <w:vAlign w:val="center"/>
          </w:tcPr>
          <w:p w:rsidR="007E08F0" w:rsidRPr="00DA4779" w:rsidRDefault="007E08F0" w:rsidP="00AF3EAA">
            <w:pPr>
              <w:jc w:val="center"/>
              <w:rPr>
                <w:rFonts w:ascii="黑体" w:eastAsia="黑体" w:hAnsi="黑体" w:cs="仿宋"/>
                <w:b/>
                <w:sz w:val="32"/>
                <w:szCs w:val="32"/>
              </w:rPr>
            </w:pPr>
            <w:r>
              <w:rPr>
                <w:rFonts w:ascii="黑体" w:eastAsia="黑体" w:hAnsi="黑体" w:cs="仿宋" w:hint="eastAsia"/>
                <w:b/>
                <w:sz w:val="32"/>
                <w:szCs w:val="32"/>
              </w:rPr>
              <w:t>预热活动</w:t>
            </w:r>
          </w:p>
        </w:tc>
      </w:tr>
      <w:tr w:rsidR="007E08F0" w:rsidTr="00DA4779">
        <w:trPr>
          <w:trHeight w:val="6825"/>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5A638E"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龙腾虎跃迎新年</w:t>
            </w:r>
          </w:p>
        </w:tc>
        <w:tc>
          <w:tcPr>
            <w:tcW w:w="992" w:type="dxa"/>
            <w:shd w:val="clear" w:color="auto" w:fill="FFFFFF" w:themeFill="background1"/>
            <w:vAlign w:val="center"/>
          </w:tcPr>
          <w:p w:rsidR="007E08F0" w:rsidRPr="00C37054" w:rsidRDefault="005A638E"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2024.1.1</w:t>
            </w:r>
          </w:p>
        </w:tc>
        <w:tc>
          <w:tcPr>
            <w:tcW w:w="3261" w:type="dxa"/>
            <w:shd w:val="clear" w:color="auto" w:fill="FFFFFF" w:themeFill="background1"/>
            <w:vAlign w:val="center"/>
          </w:tcPr>
          <w:p w:rsidR="007E08F0" w:rsidRPr="00CE3552" w:rsidRDefault="005A638E" w:rsidP="00AF3EAA">
            <w:pPr>
              <w:spacing w:line="560" w:lineRule="exact"/>
              <w:ind w:firstLineChars="200" w:firstLine="560"/>
              <w:rPr>
                <w:rFonts w:ascii="仿宋_GB2312" w:eastAsia="仿宋_GB2312" w:hAnsi="仿宋" w:cs="仿宋"/>
                <w:sz w:val="28"/>
                <w:szCs w:val="28"/>
              </w:rPr>
            </w:pPr>
            <w:r w:rsidRPr="00CE3552">
              <w:rPr>
                <w:rFonts w:ascii="仿宋_GB2312" w:eastAsia="仿宋_GB2312" w:hAnsi="仿宋" w:cs="仿宋" w:hint="eastAsia"/>
                <w:bCs/>
                <w:sz w:val="28"/>
                <w:szCs w:val="28"/>
              </w:rPr>
              <w:t>2024年初，桐庐县青少年</w:t>
            </w:r>
            <w:proofErr w:type="gramStart"/>
            <w:r w:rsidRPr="00CE3552">
              <w:rPr>
                <w:rFonts w:ascii="仿宋_GB2312" w:eastAsia="仿宋_GB2312" w:hAnsi="仿宋" w:cs="仿宋" w:hint="eastAsia"/>
                <w:bCs/>
                <w:sz w:val="28"/>
                <w:szCs w:val="28"/>
              </w:rPr>
              <w:t>宫组织</w:t>
            </w:r>
            <w:proofErr w:type="gramEnd"/>
            <w:r w:rsidRPr="00CE3552">
              <w:rPr>
                <w:rFonts w:ascii="仿宋_GB2312" w:eastAsia="仿宋_GB2312" w:hAnsi="仿宋" w:cs="仿宋" w:hint="eastAsia"/>
                <w:bCs/>
                <w:sz w:val="28"/>
                <w:szCs w:val="28"/>
              </w:rPr>
              <w:t>开展了“龙腾虎跃迎新年”元旦主题教育活动，结合桐庐</w:t>
            </w:r>
            <w:proofErr w:type="gramStart"/>
            <w:r w:rsidRPr="00CE3552">
              <w:rPr>
                <w:rFonts w:ascii="仿宋_GB2312" w:eastAsia="仿宋_GB2312" w:hAnsi="仿宋" w:cs="仿宋" w:hint="eastAsia"/>
                <w:bCs/>
                <w:sz w:val="28"/>
                <w:szCs w:val="28"/>
              </w:rPr>
              <w:t>本地地方</w:t>
            </w:r>
            <w:proofErr w:type="gramEnd"/>
            <w:r w:rsidRPr="00CE3552">
              <w:rPr>
                <w:rFonts w:ascii="仿宋_GB2312" w:eastAsia="仿宋_GB2312" w:hAnsi="仿宋" w:cs="仿宋" w:hint="eastAsia"/>
                <w:bCs/>
                <w:sz w:val="28"/>
                <w:szCs w:val="28"/>
              </w:rPr>
              <w:t>特色文化与汉服文化，通过13个“新”式年俗项目，如</w:t>
            </w:r>
            <w:proofErr w:type="gramStart"/>
            <w:r w:rsidRPr="00CE3552">
              <w:rPr>
                <w:rFonts w:ascii="仿宋_GB2312" w:eastAsia="仿宋_GB2312" w:hAnsi="仿宋" w:cs="仿宋" w:hint="eastAsia"/>
                <w:bCs/>
                <w:sz w:val="28"/>
                <w:szCs w:val="28"/>
              </w:rPr>
              <w:t>非遗糖画</w:t>
            </w:r>
            <w:proofErr w:type="gramEnd"/>
            <w:r w:rsidRPr="00CE3552">
              <w:rPr>
                <w:rFonts w:ascii="仿宋_GB2312" w:eastAsia="仿宋_GB2312" w:hAnsi="仿宋" w:cs="仿宋" w:hint="eastAsia"/>
                <w:bCs/>
                <w:sz w:val="28"/>
                <w:szCs w:val="28"/>
              </w:rPr>
              <w:t>、非遗剪纸、点茶等项目，为全县青少年儿童带来2024年全年</w:t>
            </w:r>
            <w:r w:rsidRPr="00CE3552">
              <w:rPr>
                <w:rFonts w:ascii="仿宋_GB2312" w:eastAsia="仿宋_GB2312" w:hAnsi="仿宋" w:cs="仿宋" w:hint="eastAsia"/>
                <w:kern w:val="0"/>
                <w:sz w:val="28"/>
                <w:szCs w:val="28"/>
                <w:lang w:bidi="ar"/>
              </w:rPr>
              <w:t>“红领巾爱祖国 共寻乡村之美——‘寻</w:t>
            </w:r>
            <w:r w:rsidRPr="00CE3552">
              <w:rPr>
                <w:rFonts w:ascii="宋体" w:eastAsia="宋体" w:hAnsi="宋体" w:cs="宋体" w:hint="eastAsia"/>
                <w:kern w:val="0"/>
                <w:sz w:val="28"/>
                <w:szCs w:val="28"/>
                <w:lang w:bidi="ar"/>
              </w:rPr>
              <w:t>•</w:t>
            </w:r>
            <w:r w:rsidRPr="00CE3552">
              <w:rPr>
                <w:rFonts w:ascii="仿宋_GB2312" w:eastAsia="仿宋_GB2312" w:hAnsi="仿宋" w:cs="仿宋" w:hint="eastAsia"/>
                <w:kern w:val="0"/>
                <w:sz w:val="28"/>
                <w:szCs w:val="28"/>
                <w:lang w:bidi="ar"/>
              </w:rPr>
              <w:t>富春山居’”主题教育系列活动的预热与启发。</w:t>
            </w:r>
          </w:p>
        </w:tc>
        <w:tc>
          <w:tcPr>
            <w:tcW w:w="4253" w:type="dxa"/>
            <w:shd w:val="clear" w:color="auto" w:fill="FFFFFF" w:themeFill="background1"/>
            <w:vAlign w:val="center"/>
          </w:tcPr>
          <w:p w:rsidR="007E08F0" w:rsidRDefault="005A638E" w:rsidP="00AF3EAA">
            <w:pPr>
              <w:rPr>
                <w:rFonts w:ascii="仿宋" w:eastAsia="仿宋" w:hAnsi="仿宋" w:cs="仿宋"/>
                <w:sz w:val="24"/>
              </w:rPr>
            </w:pPr>
            <w:r>
              <w:rPr>
                <w:rFonts w:ascii="仿宋" w:eastAsia="仿宋" w:hAnsi="仿宋" w:cs="仿宋" w:hint="eastAsia"/>
                <w:noProof/>
                <w:sz w:val="24"/>
              </w:rPr>
              <w:drawing>
                <wp:inline distT="0" distB="0" distL="114300" distR="114300" wp14:anchorId="083ABB1D" wp14:editId="5028F564">
                  <wp:extent cx="2630745" cy="1652436"/>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0745" cy="1652436"/>
                          </a:xfrm>
                          <a:prstGeom prst="rect">
                            <a:avLst/>
                          </a:prstGeom>
                        </pic:spPr>
                      </pic:pic>
                    </a:graphicData>
                  </a:graphic>
                </wp:inline>
              </w:drawing>
            </w:r>
            <w:r>
              <w:rPr>
                <w:rFonts w:ascii="仿宋" w:eastAsia="仿宋" w:hAnsi="仿宋" w:cs="仿宋" w:hint="eastAsia"/>
                <w:noProof/>
                <w:sz w:val="24"/>
              </w:rPr>
              <w:drawing>
                <wp:inline distT="0" distB="0" distL="114300" distR="114300" wp14:anchorId="4E5ADD76" wp14:editId="0EEED36F">
                  <wp:extent cx="2632834" cy="1618781"/>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834" cy="1618781"/>
                          </a:xfrm>
                          <a:prstGeom prst="rect">
                            <a:avLst/>
                          </a:prstGeom>
                        </pic:spPr>
                      </pic:pic>
                    </a:graphicData>
                  </a:graphic>
                </wp:inline>
              </w:drawing>
            </w:r>
          </w:p>
          <w:p w:rsidR="007E08F0" w:rsidRDefault="005A638E" w:rsidP="00AF3EAA">
            <w:pPr>
              <w:rPr>
                <w:rFonts w:ascii="仿宋" w:eastAsia="仿宋" w:hAnsi="仿宋" w:cs="仿宋"/>
                <w:sz w:val="24"/>
              </w:rPr>
            </w:pPr>
            <w:r>
              <w:rPr>
                <w:rFonts w:ascii="仿宋" w:eastAsia="仿宋" w:hAnsi="仿宋" w:cs="仿宋"/>
                <w:noProof/>
                <w:sz w:val="24"/>
              </w:rPr>
              <w:drawing>
                <wp:inline distT="0" distB="0" distL="0" distR="0" wp14:anchorId="7B31FB73" wp14:editId="47885879">
                  <wp:extent cx="2629927" cy="1752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4824" cy="1755864"/>
                          </a:xfrm>
                          <a:prstGeom prst="rect">
                            <a:avLst/>
                          </a:prstGeom>
                        </pic:spPr>
                      </pic:pic>
                    </a:graphicData>
                  </a:graphic>
                </wp:inline>
              </w:drawing>
            </w:r>
          </w:p>
        </w:tc>
      </w:tr>
      <w:tr w:rsidR="007E08F0" w:rsidTr="00425EC5">
        <w:trPr>
          <w:trHeight w:val="643"/>
          <w:jc w:val="center"/>
        </w:trPr>
        <w:tc>
          <w:tcPr>
            <w:tcW w:w="10457" w:type="dxa"/>
            <w:gridSpan w:val="5"/>
            <w:shd w:val="clear" w:color="auto" w:fill="FFFFFF" w:themeFill="background1"/>
            <w:vAlign w:val="center"/>
          </w:tcPr>
          <w:p w:rsidR="007E08F0" w:rsidRPr="00DA4779" w:rsidRDefault="007E08F0" w:rsidP="00AF3EAA">
            <w:pPr>
              <w:jc w:val="center"/>
              <w:rPr>
                <w:rFonts w:ascii="黑体" w:eastAsia="黑体" w:hAnsi="黑体" w:cs="仿宋"/>
                <w:b/>
                <w:sz w:val="32"/>
                <w:szCs w:val="32"/>
              </w:rPr>
            </w:pPr>
            <w:r>
              <w:rPr>
                <w:rFonts w:ascii="黑体" w:eastAsia="黑体" w:hAnsi="黑体" w:cs="仿宋" w:hint="eastAsia"/>
                <w:b/>
                <w:sz w:val="32"/>
                <w:szCs w:val="32"/>
              </w:rPr>
              <w:t>富春山居</w:t>
            </w:r>
          </w:p>
        </w:tc>
      </w:tr>
      <w:tr w:rsidR="007E08F0" w:rsidTr="00DA4779">
        <w:trPr>
          <w:trHeight w:val="1198"/>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7E08F0" w:rsidP="00AF3EAA">
            <w:pPr>
              <w:spacing w:line="560" w:lineRule="exact"/>
              <w:jc w:val="center"/>
              <w:rPr>
                <w:rFonts w:ascii="仿宋_GB2312" w:eastAsia="仿宋_GB2312" w:hAnsi="仿宋" w:cs="仿宋"/>
                <w:sz w:val="28"/>
                <w:szCs w:val="28"/>
              </w:rPr>
            </w:pPr>
            <w:r w:rsidRPr="00C37054">
              <w:rPr>
                <w:rFonts w:ascii="仿宋_GB2312" w:eastAsia="仿宋_GB2312" w:hAnsi="仿宋" w:cs="仿宋" w:hint="eastAsia"/>
                <w:sz w:val="28"/>
                <w:szCs w:val="28"/>
              </w:rPr>
              <w:t>富春山居</w:t>
            </w:r>
            <w:r>
              <w:rPr>
                <w:rFonts w:ascii="仿宋_GB2312" w:eastAsia="仿宋_GB2312" w:hAnsi="仿宋" w:cs="仿宋" w:hint="eastAsia"/>
                <w:sz w:val="28"/>
                <w:szCs w:val="28"/>
              </w:rPr>
              <w:t>·</w:t>
            </w:r>
            <w:r w:rsidRPr="00DA4779">
              <w:rPr>
                <w:rFonts w:ascii="仿宋_GB2312" w:eastAsia="仿宋_GB2312" w:hAnsi="仿宋" w:cs="仿宋" w:hint="eastAsia"/>
                <w:sz w:val="28"/>
                <w:szCs w:val="28"/>
              </w:rPr>
              <w:t>灯彩一日营</w:t>
            </w:r>
          </w:p>
        </w:tc>
        <w:tc>
          <w:tcPr>
            <w:tcW w:w="992" w:type="dxa"/>
            <w:shd w:val="clear" w:color="auto" w:fill="FFFFFF" w:themeFill="background1"/>
            <w:vAlign w:val="center"/>
          </w:tcPr>
          <w:p w:rsidR="007E08F0" w:rsidRPr="00C37054" w:rsidRDefault="007E08F0"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2024.07.11</w:t>
            </w:r>
          </w:p>
        </w:tc>
        <w:tc>
          <w:tcPr>
            <w:tcW w:w="3261" w:type="dxa"/>
            <w:shd w:val="clear" w:color="auto" w:fill="FFFFFF" w:themeFill="background1"/>
            <w:vAlign w:val="center"/>
          </w:tcPr>
          <w:p w:rsidR="007E08F0" w:rsidRPr="00DA4779" w:rsidRDefault="007E08F0" w:rsidP="00AF3EAA">
            <w:pPr>
              <w:spacing w:line="560" w:lineRule="exact"/>
              <w:ind w:firstLineChars="200" w:firstLine="592"/>
              <w:rPr>
                <w:rFonts w:ascii="仿宋_GB2312" w:eastAsia="仿宋_GB2312" w:hAnsi="仿宋" w:cs="仿宋"/>
                <w:sz w:val="28"/>
                <w:szCs w:val="28"/>
              </w:rPr>
            </w:pPr>
            <w:r w:rsidRPr="00DA4779">
              <w:rPr>
                <w:rFonts w:ascii="仿宋_GB2312" w:eastAsia="仿宋_GB2312" w:hAnsi="Helvetica Neue" w:hint="eastAsia"/>
                <w:spacing w:val="8"/>
                <w:sz w:val="28"/>
                <w:szCs w:val="28"/>
                <w:shd w:val="clear" w:color="auto" w:fill="FFFFFF"/>
              </w:rPr>
              <w:t>深澳灯彩是浙江省第六批省级非物质文化遗产代表性项目，是春节、元宵、庙会的传统民俗文化用品。桐庐县青少年</w:t>
            </w:r>
            <w:proofErr w:type="gramStart"/>
            <w:r w:rsidRPr="00DA4779">
              <w:rPr>
                <w:rFonts w:ascii="仿宋_GB2312" w:eastAsia="仿宋_GB2312" w:hAnsi="Helvetica Neue" w:hint="eastAsia"/>
                <w:spacing w:val="8"/>
                <w:sz w:val="28"/>
                <w:szCs w:val="28"/>
                <w:shd w:val="clear" w:color="auto" w:fill="FFFFFF"/>
              </w:rPr>
              <w:t>宫组织</w:t>
            </w:r>
            <w:proofErr w:type="gramEnd"/>
            <w:r w:rsidRPr="00DA4779">
              <w:rPr>
                <w:rFonts w:ascii="仿宋_GB2312" w:eastAsia="仿宋_GB2312" w:hAnsi="Helvetica Neue" w:hint="eastAsia"/>
                <w:spacing w:val="8"/>
                <w:sz w:val="28"/>
                <w:szCs w:val="28"/>
                <w:shd w:val="clear" w:color="auto" w:fill="FFFFFF"/>
              </w:rPr>
              <w:t>带领青少年儿童前往深澳灯彩工作室，在灯彩工作室</w:t>
            </w:r>
            <w:r w:rsidR="00CE3552">
              <w:rPr>
                <w:rFonts w:ascii="仿宋_GB2312" w:eastAsia="仿宋_GB2312" w:hAnsi="Helvetica Neue" w:hint="eastAsia"/>
                <w:spacing w:val="8"/>
                <w:sz w:val="28"/>
                <w:szCs w:val="28"/>
                <w:shd w:val="clear" w:color="auto" w:fill="FFFFFF"/>
              </w:rPr>
              <w:t>，老师向大家介绍了灯彩的制作过程，并且带领孩子们体验制作灯彩。带领孩子们从简单的明暗间，感受家乡变化。</w:t>
            </w:r>
          </w:p>
        </w:tc>
        <w:tc>
          <w:tcPr>
            <w:tcW w:w="4253" w:type="dxa"/>
            <w:shd w:val="clear" w:color="auto" w:fill="FFFFFF" w:themeFill="background1"/>
            <w:vAlign w:val="center"/>
          </w:tcPr>
          <w:p w:rsidR="007E08F0" w:rsidRDefault="00AB6FD1" w:rsidP="00AF3EAA">
            <w:pPr>
              <w:rPr>
                <w:rFonts w:ascii="仿宋" w:eastAsia="仿宋" w:hAnsi="仿宋" w:cs="仿宋"/>
                <w:sz w:val="24"/>
              </w:rPr>
            </w:pPr>
            <w:r>
              <w:rPr>
                <w:rFonts w:ascii="仿宋" w:eastAsia="仿宋" w:hAnsi="仿宋" w:cs="仿宋" w:hint="eastAsia"/>
                <w:noProof/>
                <w:sz w:val="24"/>
              </w:rPr>
              <w:drawing>
                <wp:inline distT="0" distB="0" distL="114300" distR="114300" wp14:anchorId="50A08C45" wp14:editId="3A320543">
                  <wp:extent cx="2628900" cy="18383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834" cy="1841076"/>
                          </a:xfrm>
                          <a:prstGeom prst="rect">
                            <a:avLst/>
                          </a:prstGeom>
                        </pic:spPr>
                      </pic:pic>
                    </a:graphicData>
                  </a:graphic>
                </wp:inline>
              </w:drawing>
            </w:r>
            <w:r w:rsidR="007E08F0">
              <w:rPr>
                <w:rFonts w:ascii="仿宋" w:eastAsia="仿宋" w:hAnsi="仿宋" w:cs="仿宋" w:hint="eastAsia"/>
                <w:noProof/>
                <w:sz w:val="24"/>
              </w:rPr>
              <w:drawing>
                <wp:inline distT="0" distB="0" distL="114300" distR="114300" wp14:anchorId="2C00BF25" wp14:editId="33B1C62F">
                  <wp:extent cx="2628900" cy="1809749"/>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745" cy="1811019"/>
                          </a:xfrm>
                          <a:prstGeom prst="rect">
                            <a:avLst/>
                          </a:prstGeom>
                        </pic:spPr>
                      </pic:pic>
                    </a:graphicData>
                  </a:graphic>
                </wp:inline>
              </w:drawing>
            </w:r>
          </w:p>
          <w:p w:rsidR="007E08F0" w:rsidRDefault="00AB6FD1" w:rsidP="00AF3EAA">
            <w:pPr>
              <w:rPr>
                <w:rFonts w:ascii="仿宋" w:eastAsia="仿宋" w:hAnsi="仿宋" w:cs="仿宋"/>
                <w:sz w:val="24"/>
              </w:rPr>
            </w:pPr>
            <w:r>
              <w:rPr>
                <w:rFonts w:ascii="仿宋" w:eastAsia="仿宋" w:hAnsi="仿宋" w:cs="仿宋"/>
                <w:noProof/>
                <w:sz w:val="24"/>
              </w:rPr>
              <w:drawing>
                <wp:inline distT="0" distB="0" distL="0" distR="0" wp14:anchorId="460CC773" wp14:editId="734C6077">
                  <wp:extent cx="2628900" cy="17049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4775" cy="1708785"/>
                          </a:xfrm>
                          <a:prstGeom prst="rect">
                            <a:avLst/>
                          </a:prstGeom>
                        </pic:spPr>
                      </pic:pic>
                    </a:graphicData>
                  </a:graphic>
                </wp:inline>
              </w:drawing>
            </w:r>
          </w:p>
        </w:tc>
      </w:tr>
      <w:tr w:rsidR="007E08F0" w:rsidTr="00DA4779">
        <w:trPr>
          <w:trHeight w:val="1792"/>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365B80" w:rsidP="00AF3EAA">
            <w:pPr>
              <w:spacing w:line="560" w:lineRule="exact"/>
              <w:jc w:val="center"/>
              <w:rPr>
                <w:rFonts w:ascii="仿宋_GB2312" w:eastAsia="仿宋_GB2312" w:hAnsi="仿宋" w:cs="仿宋"/>
                <w:sz w:val="28"/>
                <w:szCs w:val="28"/>
              </w:rPr>
            </w:pPr>
            <w:r w:rsidRPr="00365B80">
              <w:rPr>
                <w:rFonts w:ascii="仿宋_GB2312" w:eastAsia="仿宋_GB2312" w:hAnsi="仿宋" w:cs="仿宋" w:hint="eastAsia"/>
                <w:sz w:val="28"/>
                <w:szCs w:val="28"/>
              </w:rPr>
              <w:t>富春山居</w:t>
            </w:r>
            <w:r>
              <w:rPr>
                <w:rFonts w:ascii="仿宋_GB2312" w:eastAsia="仿宋_GB2312" w:hAnsi="仿宋" w:cs="仿宋" w:hint="eastAsia"/>
                <w:sz w:val="28"/>
                <w:szCs w:val="28"/>
              </w:rPr>
              <w:t>·</w:t>
            </w:r>
            <w:r w:rsidRPr="00365B80">
              <w:rPr>
                <w:rFonts w:ascii="仿宋_GB2312" w:eastAsia="仿宋_GB2312" w:hAnsi="仿宋" w:cs="仿宋" w:hint="eastAsia"/>
                <w:sz w:val="28"/>
                <w:szCs w:val="28"/>
              </w:rPr>
              <w:t>点心</w:t>
            </w:r>
            <w:proofErr w:type="gramStart"/>
            <w:r w:rsidRPr="00365B80">
              <w:rPr>
                <w:rFonts w:ascii="仿宋_GB2312" w:eastAsia="仿宋_GB2312" w:hAnsi="仿宋" w:cs="仿宋" w:hint="eastAsia"/>
                <w:sz w:val="28"/>
                <w:szCs w:val="28"/>
              </w:rPr>
              <w:t>半日营</w:t>
            </w:r>
            <w:proofErr w:type="gramEnd"/>
          </w:p>
        </w:tc>
        <w:tc>
          <w:tcPr>
            <w:tcW w:w="992" w:type="dxa"/>
            <w:shd w:val="clear" w:color="auto" w:fill="FFFFFF" w:themeFill="background1"/>
            <w:vAlign w:val="center"/>
          </w:tcPr>
          <w:p w:rsidR="007E08F0" w:rsidRPr="00DA4779" w:rsidRDefault="00365B80"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2024.07.12</w:t>
            </w:r>
          </w:p>
        </w:tc>
        <w:tc>
          <w:tcPr>
            <w:tcW w:w="3261" w:type="dxa"/>
            <w:shd w:val="clear" w:color="auto" w:fill="FFFFFF" w:themeFill="background1"/>
            <w:vAlign w:val="center"/>
          </w:tcPr>
          <w:p w:rsidR="007E08F0" w:rsidRPr="00CE3552" w:rsidRDefault="00CE3552" w:rsidP="00AF3EAA">
            <w:pPr>
              <w:spacing w:line="560" w:lineRule="exact"/>
              <w:ind w:firstLineChars="200" w:firstLine="592"/>
              <w:rPr>
                <w:rFonts w:ascii="宋体" w:eastAsia="宋体" w:hAnsi="宋体" w:cs="宋体"/>
                <w:sz w:val="28"/>
                <w:szCs w:val="28"/>
              </w:rPr>
            </w:pPr>
            <w:r>
              <w:rPr>
                <w:rFonts w:ascii="仿宋_GB2312" w:eastAsia="仿宋_GB2312" w:hAnsi="仿宋" w:cs="仿宋" w:hint="eastAsia"/>
                <w:spacing w:val="8"/>
                <w:sz w:val="28"/>
                <w:szCs w:val="28"/>
              </w:rPr>
              <w:t>制作点心，尤其是打制麻</w:t>
            </w:r>
            <w:proofErr w:type="gramStart"/>
            <w:r>
              <w:rPr>
                <w:rFonts w:ascii="仿宋_GB2312" w:eastAsia="仿宋_GB2312" w:hAnsi="仿宋" w:cs="仿宋" w:hint="eastAsia"/>
                <w:spacing w:val="8"/>
                <w:sz w:val="28"/>
                <w:szCs w:val="28"/>
              </w:rPr>
              <w:t>糍</w:t>
            </w:r>
            <w:proofErr w:type="gramEnd"/>
            <w:r>
              <w:rPr>
                <w:rFonts w:ascii="仿宋_GB2312" w:eastAsia="仿宋_GB2312" w:hAnsi="仿宋" w:cs="仿宋" w:hint="eastAsia"/>
                <w:spacing w:val="8"/>
                <w:sz w:val="28"/>
                <w:szCs w:val="28"/>
              </w:rPr>
              <w:t>的非遗技艺已有多年传承历史，每逢节日或者谁家办喜事都会吃到香喷喷的麻</w:t>
            </w:r>
            <w:proofErr w:type="gramStart"/>
            <w:r>
              <w:rPr>
                <w:rFonts w:ascii="仿宋_GB2312" w:eastAsia="仿宋_GB2312" w:hAnsi="仿宋" w:cs="仿宋" w:hint="eastAsia"/>
                <w:spacing w:val="8"/>
                <w:sz w:val="28"/>
                <w:szCs w:val="28"/>
              </w:rPr>
              <w:t>糍</w:t>
            </w:r>
            <w:proofErr w:type="gramEnd"/>
            <w:r>
              <w:rPr>
                <w:rFonts w:ascii="仿宋_GB2312" w:eastAsia="仿宋_GB2312" w:hAnsi="仿宋" w:cs="仿宋" w:hint="eastAsia"/>
                <w:spacing w:val="8"/>
                <w:sz w:val="28"/>
                <w:szCs w:val="28"/>
              </w:rPr>
              <w:t>。</w:t>
            </w:r>
            <w:r w:rsidR="00365B80" w:rsidRPr="00365B80">
              <w:rPr>
                <w:rFonts w:ascii="仿宋_GB2312" w:eastAsia="仿宋_GB2312" w:hAnsi="仿宋" w:cs="仿宋" w:hint="eastAsia"/>
                <w:spacing w:val="8"/>
                <w:sz w:val="28"/>
                <w:szCs w:val="28"/>
              </w:rPr>
              <w:t>本次活动</w:t>
            </w:r>
            <w:r w:rsidR="00365B80">
              <w:rPr>
                <w:rFonts w:ascii="仿宋_GB2312" w:eastAsia="仿宋_GB2312" w:hAnsi="仿宋" w:cs="仿宋" w:hint="eastAsia"/>
                <w:spacing w:val="8"/>
                <w:sz w:val="28"/>
                <w:szCs w:val="28"/>
              </w:rPr>
              <w:t>桐庐县青少年</w:t>
            </w:r>
            <w:proofErr w:type="gramStart"/>
            <w:r w:rsidR="00365B80">
              <w:rPr>
                <w:rFonts w:ascii="仿宋_GB2312" w:eastAsia="仿宋_GB2312" w:hAnsi="仿宋" w:cs="仿宋" w:hint="eastAsia"/>
                <w:spacing w:val="8"/>
                <w:sz w:val="28"/>
                <w:szCs w:val="28"/>
              </w:rPr>
              <w:t>宫组织</w:t>
            </w:r>
            <w:proofErr w:type="gramEnd"/>
            <w:r w:rsidR="00365B80" w:rsidRPr="00365B80">
              <w:rPr>
                <w:rFonts w:ascii="仿宋_GB2312" w:eastAsia="仿宋_GB2312" w:hAnsi="仿宋" w:cs="仿宋" w:hint="eastAsia"/>
                <w:spacing w:val="8"/>
                <w:sz w:val="28"/>
                <w:szCs w:val="28"/>
              </w:rPr>
              <w:t>青少年儿童寻味富春江，来到</w:t>
            </w:r>
            <w:r w:rsidR="00365B80">
              <w:rPr>
                <w:rFonts w:ascii="仿宋_GB2312" w:eastAsia="仿宋_GB2312" w:hAnsi="仿宋" w:cs="仿宋" w:hint="eastAsia"/>
                <w:spacing w:val="8"/>
                <w:sz w:val="28"/>
                <w:szCs w:val="28"/>
              </w:rPr>
              <w:t>沿江建设</w:t>
            </w:r>
            <w:r w:rsidR="00365B80">
              <w:rPr>
                <w:rFonts w:ascii="仿宋_GB2312" w:eastAsia="仿宋_GB2312" w:hAnsi="仿宋" w:cs="仿宋" w:hint="eastAsia"/>
                <w:spacing w:val="8"/>
                <w:sz w:val="28"/>
                <w:szCs w:val="28"/>
              </w:rPr>
              <w:lastRenderedPageBreak/>
              <w:t>的点心大王非遗</w:t>
            </w:r>
            <w:r w:rsidR="00365B80" w:rsidRPr="00365B80">
              <w:rPr>
                <w:rFonts w:ascii="仿宋_GB2312" w:eastAsia="仿宋_GB2312" w:hAnsi="仿宋" w:cs="仿宋" w:hint="eastAsia"/>
                <w:spacing w:val="8"/>
                <w:sz w:val="28"/>
                <w:szCs w:val="28"/>
              </w:rPr>
              <w:t>工作室，学习</w:t>
            </w:r>
            <w:r w:rsidR="00365B80">
              <w:rPr>
                <w:rFonts w:ascii="仿宋_GB2312" w:eastAsia="仿宋_GB2312" w:hAnsi="仿宋" w:cs="仿宋" w:hint="eastAsia"/>
                <w:spacing w:val="8"/>
                <w:sz w:val="28"/>
                <w:szCs w:val="28"/>
              </w:rPr>
              <w:t>点心制作技艺</w:t>
            </w:r>
            <w:r>
              <w:rPr>
                <w:rFonts w:ascii="仿宋_GB2312" w:eastAsia="仿宋_GB2312" w:hAnsi="仿宋" w:cs="仿宋" w:hint="eastAsia"/>
                <w:spacing w:val="8"/>
                <w:sz w:val="28"/>
                <w:szCs w:val="28"/>
              </w:rPr>
              <w:t>，打麻</w:t>
            </w:r>
            <w:proofErr w:type="gramStart"/>
            <w:r>
              <w:rPr>
                <w:rFonts w:ascii="仿宋_GB2312" w:eastAsia="仿宋_GB2312" w:hAnsi="仿宋" w:cs="仿宋" w:hint="eastAsia"/>
                <w:spacing w:val="8"/>
                <w:sz w:val="28"/>
                <w:szCs w:val="28"/>
              </w:rPr>
              <w:t>糍</w:t>
            </w:r>
            <w:proofErr w:type="gramEnd"/>
            <w:r>
              <w:rPr>
                <w:rFonts w:ascii="仿宋_GB2312" w:eastAsia="仿宋_GB2312" w:hAnsi="仿宋" w:cs="仿宋" w:hint="eastAsia"/>
                <w:spacing w:val="8"/>
                <w:sz w:val="28"/>
                <w:szCs w:val="28"/>
              </w:rPr>
              <w:t>、做玉米粿等等，带领孩子们从食物的记忆中探寻乡村发展。</w:t>
            </w:r>
          </w:p>
        </w:tc>
        <w:tc>
          <w:tcPr>
            <w:tcW w:w="4253" w:type="dxa"/>
            <w:shd w:val="clear" w:color="auto" w:fill="FFFFFF" w:themeFill="background1"/>
            <w:vAlign w:val="center"/>
          </w:tcPr>
          <w:p w:rsidR="00CE3552" w:rsidRDefault="007E08F0" w:rsidP="00AF3EAA">
            <w:pPr>
              <w:rPr>
                <w:rFonts w:ascii="仿宋" w:eastAsia="仿宋" w:hAnsi="仿宋" w:cs="仿宋"/>
                <w:sz w:val="24"/>
              </w:rPr>
            </w:pPr>
            <w:r>
              <w:rPr>
                <w:rFonts w:ascii="仿宋" w:eastAsia="仿宋" w:hAnsi="仿宋" w:cs="仿宋" w:hint="eastAsia"/>
                <w:noProof/>
                <w:sz w:val="24"/>
              </w:rPr>
              <w:lastRenderedPageBreak/>
              <w:drawing>
                <wp:inline distT="0" distB="0" distL="114300" distR="114300" wp14:anchorId="6ACD0C32" wp14:editId="5759B8DF">
                  <wp:extent cx="2628900" cy="18415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klklk"/>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432" cy="1844675"/>
                          </a:xfrm>
                          <a:prstGeom prst="rect">
                            <a:avLst/>
                          </a:prstGeom>
                        </pic:spPr>
                      </pic:pic>
                    </a:graphicData>
                  </a:graphic>
                </wp:inline>
              </w:drawing>
            </w:r>
            <w:r>
              <w:rPr>
                <w:rFonts w:ascii="仿宋" w:eastAsia="仿宋" w:hAnsi="仿宋" w:cs="仿宋" w:hint="eastAsia"/>
                <w:noProof/>
                <w:sz w:val="24"/>
              </w:rPr>
              <w:lastRenderedPageBreak/>
              <w:drawing>
                <wp:inline distT="0" distB="0" distL="114300" distR="114300" wp14:anchorId="281633A1" wp14:editId="76C7818D">
                  <wp:extent cx="2619375" cy="18383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lk"/>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423" cy="1844675"/>
                          </a:xfrm>
                          <a:prstGeom prst="rect">
                            <a:avLst/>
                          </a:prstGeom>
                        </pic:spPr>
                      </pic:pic>
                    </a:graphicData>
                  </a:graphic>
                </wp:inline>
              </w:drawing>
            </w:r>
          </w:p>
          <w:p w:rsidR="007E08F0" w:rsidRPr="00CE3552" w:rsidRDefault="00CE3552" w:rsidP="00AF3EAA">
            <w:pPr>
              <w:rPr>
                <w:rFonts w:ascii="仿宋" w:eastAsia="仿宋" w:hAnsi="仿宋" w:cs="仿宋"/>
                <w:sz w:val="24"/>
              </w:rPr>
            </w:pPr>
            <w:r>
              <w:rPr>
                <w:rFonts w:ascii="仿宋" w:eastAsia="仿宋" w:hAnsi="仿宋" w:cs="仿宋"/>
                <w:noProof/>
                <w:sz w:val="24"/>
              </w:rPr>
              <w:drawing>
                <wp:inline distT="0" distB="0" distL="0" distR="0" wp14:anchorId="5EC1E4CC" wp14:editId="4F735993">
                  <wp:extent cx="2619375" cy="17049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228" cy="1708785"/>
                          </a:xfrm>
                          <a:prstGeom prst="rect">
                            <a:avLst/>
                          </a:prstGeom>
                        </pic:spPr>
                      </pic:pic>
                    </a:graphicData>
                  </a:graphic>
                </wp:inline>
              </w:drawing>
            </w:r>
          </w:p>
        </w:tc>
      </w:tr>
      <w:tr w:rsidR="007E08F0" w:rsidTr="00DA4779">
        <w:trPr>
          <w:trHeight w:val="1792"/>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CE3552" w:rsidP="00AF3EAA">
            <w:pPr>
              <w:spacing w:line="560" w:lineRule="exact"/>
              <w:jc w:val="center"/>
              <w:rPr>
                <w:rFonts w:ascii="仿宋_GB2312" w:eastAsia="仿宋_GB2312" w:hAnsi="仿宋" w:cs="仿宋"/>
                <w:sz w:val="28"/>
                <w:szCs w:val="28"/>
              </w:rPr>
            </w:pPr>
            <w:r w:rsidRPr="00365B80">
              <w:rPr>
                <w:rFonts w:ascii="仿宋_GB2312" w:eastAsia="仿宋_GB2312" w:hAnsi="仿宋" w:cs="仿宋" w:hint="eastAsia"/>
                <w:sz w:val="28"/>
                <w:szCs w:val="28"/>
              </w:rPr>
              <w:t>富春山居</w:t>
            </w:r>
            <w:r>
              <w:rPr>
                <w:rFonts w:ascii="仿宋_GB2312" w:eastAsia="仿宋_GB2312" w:hAnsi="仿宋" w:cs="仿宋" w:hint="eastAsia"/>
                <w:sz w:val="28"/>
                <w:szCs w:val="28"/>
              </w:rPr>
              <w:t>·剪纸</w:t>
            </w:r>
            <w:proofErr w:type="gramStart"/>
            <w:r>
              <w:rPr>
                <w:rFonts w:ascii="仿宋_GB2312" w:eastAsia="仿宋_GB2312" w:hAnsi="仿宋" w:cs="仿宋" w:hint="eastAsia"/>
                <w:sz w:val="28"/>
                <w:szCs w:val="28"/>
              </w:rPr>
              <w:t>半日营</w:t>
            </w:r>
            <w:proofErr w:type="gramEnd"/>
          </w:p>
        </w:tc>
        <w:tc>
          <w:tcPr>
            <w:tcW w:w="992" w:type="dxa"/>
            <w:shd w:val="clear" w:color="auto" w:fill="FFFFFF" w:themeFill="background1"/>
            <w:vAlign w:val="center"/>
          </w:tcPr>
          <w:p w:rsidR="007E08F0" w:rsidRPr="00DA4779" w:rsidRDefault="008369EB"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2024.07.16</w:t>
            </w:r>
          </w:p>
        </w:tc>
        <w:tc>
          <w:tcPr>
            <w:tcW w:w="3261" w:type="dxa"/>
            <w:shd w:val="clear" w:color="auto" w:fill="FFFFFF" w:themeFill="background1"/>
            <w:vAlign w:val="center"/>
          </w:tcPr>
          <w:p w:rsidR="007E08F0" w:rsidRDefault="008369EB" w:rsidP="00AF3EAA">
            <w:pPr>
              <w:spacing w:line="560" w:lineRule="exact"/>
              <w:ind w:firstLineChars="200" w:firstLine="592"/>
              <w:rPr>
                <w:rFonts w:ascii="仿宋_GB2312" w:eastAsia="仿宋_GB2312" w:hAnsi="仿宋" w:cs="仿宋"/>
                <w:spacing w:val="8"/>
                <w:sz w:val="28"/>
                <w:szCs w:val="28"/>
              </w:rPr>
            </w:pPr>
            <w:r w:rsidRPr="008369EB">
              <w:rPr>
                <w:rFonts w:ascii="仿宋_GB2312" w:eastAsia="仿宋_GB2312" w:hAnsi="仿宋" w:cs="仿宋" w:hint="eastAsia"/>
                <w:spacing w:val="8"/>
                <w:sz w:val="28"/>
                <w:szCs w:val="28"/>
              </w:rPr>
              <w:t>合村绣花鞋技艺是浙江省省级非物质文化遗产名录之一。</w:t>
            </w:r>
            <w:proofErr w:type="gramStart"/>
            <w:r w:rsidRPr="008369EB">
              <w:rPr>
                <w:rFonts w:ascii="仿宋_GB2312" w:eastAsia="仿宋_GB2312" w:hAnsi="仿宋" w:cs="仿宋" w:hint="eastAsia"/>
                <w:spacing w:val="8"/>
                <w:sz w:val="28"/>
                <w:szCs w:val="28"/>
              </w:rPr>
              <w:t>刺</w:t>
            </w:r>
            <w:proofErr w:type="gramEnd"/>
            <w:r w:rsidRPr="008369EB">
              <w:rPr>
                <w:rFonts w:ascii="仿宋_GB2312" w:eastAsia="仿宋_GB2312" w:hAnsi="仿宋" w:cs="仿宋" w:hint="eastAsia"/>
                <w:spacing w:val="8"/>
                <w:sz w:val="28"/>
                <w:szCs w:val="28"/>
              </w:rPr>
              <w:t>一片花开，绣一朵浮云，勾一片青山。以</w:t>
            </w:r>
            <w:r>
              <w:rPr>
                <w:rFonts w:ascii="仿宋_GB2312" w:eastAsia="仿宋_GB2312" w:hAnsi="仿宋" w:cs="仿宋" w:hint="eastAsia"/>
                <w:spacing w:val="8"/>
                <w:sz w:val="28"/>
                <w:szCs w:val="28"/>
              </w:rPr>
              <w:t>线为墨，以针代笔，一针一线绘就前年风华。本次活动青少年宫带领孩子们们前往合村，探寻合村</w:t>
            </w:r>
            <w:r w:rsidRPr="008369EB">
              <w:rPr>
                <w:rFonts w:ascii="仿宋_GB2312" w:eastAsia="仿宋_GB2312" w:hAnsi="仿宋" w:cs="仿宋" w:hint="eastAsia"/>
                <w:spacing w:val="8"/>
                <w:sz w:val="28"/>
                <w:szCs w:val="28"/>
              </w:rPr>
              <w:t>的魅力。</w:t>
            </w:r>
          </w:p>
          <w:p w:rsidR="008369EB" w:rsidRPr="008369EB" w:rsidRDefault="004F3CA9" w:rsidP="00AF3EA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同时，</w:t>
            </w:r>
            <w:r w:rsidR="008369EB">
              <w:rPr>
                <w:rFonts w:ascii="仿宋_GB2312" w:eastAsia="仿宋_GB2312" w:hAnsi="仿宋" w:cs="仿宋" w:hint="eastAsia"/>
                <w:sz w:val="28"/>
                <w:szCs w:val="28"/>
              </w:rPr>
              <w:t>非遗刺绣传承人</w:t>
            </w:r>
            <w:r w:rsidR="008369EB" w:rsidRPr="008369EB">
              <w:rPr>
                <w:rFonts w:ascii="仿宋_GB2312" w:eastAsia="仿宋_GB2312" w:hAnsi="仿宋" w:cs="仿宋" w:hint="eastAsia"/>
                <w:sz w:val="28"/>
                <w:szCs w:val="28"/>
              </w:rPr>
              <w:t>麻</w:t>
            </w:r>
            <w:r w:rsidR="008369EB">
              <w:rPr>
                <w:rFonts w:ascii="仿宋_GB2312" w:eastAsia="仿宋_GB2312" w:hAnsi="仿宋" w:cs="仿宋" w:hint="eastAsia"/>
                <w:sz w:val="28"/>
                <w:szCs w:val="28"/>
              </w:rPr>
              <w:t>根英</w:t>
            </w:r>
            <w:r w:rsidR="008369EB" w:rsidRPr="008369EB">
              <w:rPr>
                <w:rFonts w:ascii="仿宋_GB2312" w:eastAsia="仿宋_GB2312" w:hAnsi="仿宋" w:cs="仿宋" w:hint="eastAsia"/>
                <w:sz w:val="28"/>
                <w:szCs w:val="28"/>
              </w:rPr>
              <w:t>老师作为</w:t>
            </w:r>
            <w:proofErr w:type="gramStart"/>
            <w:r w:rsidR="008369EB" w:rsidRPr="008369EB">
              <w:rPr>
                <w:rFonts w:ascii="仿宋_GB2312" w:eastAsia="仿宋_GB2312" w:hAnsi="仿宋" w:cs="仿宋" w:hint="eastAsia"/>
                <w:sz w:val="28"/>
                <w:szCs w:val="28"/>
              </w:rPr>
              <w:t>杭州亚残</w:t>
            </w:r>
            <w:r>
              <w:rPr>
                <w:rFonts w:ascii="仿宋_GB2312" w:eastAsia="仿宋_GB2312" w:hAnsi="仿宋" w:cs="仿宋" w:hint="eastAsia"/>
                <w:sz w:val="28"/>
                <w:szCs w:val="28"/>
              </w:rPr>
              <w:t>运</w:t>
            </w:r>
            <w:proofErr w:type="gramEnd"/>
            <w:r>
              <w:rPr>
                <w:rFonts w:ascii="仿宋_GB2312" w:eastAsia="仿宋_GB2312" w:hAnsi="仿宋" w:cs="仿宋" w:hint="eastAsia"/>
                <w:sz w:val="28"/>
                <w:szCs w:val="28"/>
              </w:rPr>
              <w:t>会火炬</w:t>
            </w:r>
            <w:proofErr w:type="gramStart"/>
            <w:r>
              <w:rPr>
                <w:rFonts w:ascii="仿宋_GB2312" w:eastAsia="仿宋_GB2312" w:hAnsi="仿宋" w:cs="仿宋" w:hint="eastAsia"/>
                <w:sz w:val="28"/>
                <w:szCs w:val="28"/>
              </w:rPr>
              <w:t>传递站</w:t>
            </w:r>
            <w:proofErr w:type="gramEnd"/>
            <w:r>
              <w:rPr>
                <w:rFonts w:ascii="仿宋_GB2312" w:eastAsia="仿宋_GB2312" w:hAnsi="仿宋" w:cs="仿宋" w:hint="eastAsia"/>
                <w:sz w:val="28"/>
                <w:szCs w:val="28"/>
              </w:rPr>
              <w:t>桐庐站的最后一位火炬手，</w:t>
            </w:r>
            <w:r>
              <w:rPr>
                <w:rFonts w:ascii="仿宋_GB2312" w:eastAsia="仿宋_GB2312" w:hAnsi="仿宋" w:cs="仿宋" w:hint="eastAsia"/>
                <w:sz w:val="28"/>
                <w:szCs w:val="28"/>
              </w:rPr>
              <w:lastRenderedPageBreak/>
              <w:t>还将</w:t>
            </w:r>
            <w:proofErr w:type="gramStart"/>
            <w:r>
              <w:rPr>
                <w:rFonts w:ascii="仿宋_GB2312" w:eastAsia="仿宋_GB2312" w:hAnsi="仿宋" w:cs="仿宋" w:hint="eastAsia"/>
                <w:sz w:val="28"/>
                <w:szCs w:val="28"/>
              </w:rPr>
              <w:t>亚残会</w:t>
            </w:r>
            <w:proofErr w:type="gramEnd"/>
            <w:r>
              <w:rPr>
                <w:rFonts w:ascii="仿宋_GB2312" w:eastAsia="仿宋_GB2312" w:hAnsi="仿宋" w:cs="仿宋" w:hint="eastAsia"/>
                <w:sz w:val="28"/>
                <w:szCs w:val="28"/>
              </w:rPr>
              <w:t>火炬传递给了孩子们</w:t>
            </w:r>
            <w:r w:rsidR="008369EB" w:rsidRPr="008369EB">
              <w:rPr>
                <w:rFonts w:ascii="仿宋_GB2312" w:eastAsia="仿宋_GB2312" w:hAnsi="仿宋" w:cs="仿宋" w:hint="eastAsia"/>
                <w:sz w:val="28"/>
                <w:szCs w:val="28"/>
              </w:rPr>
              <w:t>。</w:t>
            </w:r>
            <w:r>
              <w:rPr>
                <w:rFonts w:ascii="仿宋_GB2312" w:eastAsia="仿宋_GB2312" w:hAnsi="仿宋" w:cs="仿宋" w:hint="eastAsia"/>
                <w:sz w:val="28"/>
                <w:szCs w:val="28"/>
              </w:rPr>
              <w:t>她认为，</w:t>
            </w:r>
            <w:r w:rsidR="008369EB" w:rsidRPr="008369EB">
              <w:rPr>
                <w:rFonts w:ascii="仿宋_GB2312" w:eastAsia="仿宋_GB2312" w:hAnsi="仿宋" w:cs="仿宋" w:hint="eastAsia"/>
                <w:sz w:val="28"/>
                <w:szCs w:val="28"/>
              </w:rPr>
              <w:t>火炬的寓意是“薪火相传</w:t>
            </w:r>
            <w:r>
              <w:rPr>
                <w:rFonts w:ascii="仿宋_GB2312" w:eastAsia="仿宋_GB2312" w:hAnsi="仿宋" w:cs="仿宋" w:hint="eastAsia"/>
                <w:sz w:val="28"/>
                <w:szCs w:val="28"/>
              </w:rPr>
              <w:t>”，希望他们“摸了火炬，以后就要和麻老师一起传承非遗文化，</w:t>
            </w:r>
            <w:r w:rsidR="008369EB" w:rsidRPr="008369EB">
              <w:rPr>
                <w:rFonts w:ascii="仿宋_GB2312" w:eastAsia="仿宋_GB2312" w:hAnsi="仿宋" w:cs="仿宋" w:hint="eastAsia"/>
                <w:sz w:val="28"/>
                <w:szCs w:val="28"/>
              </w:rPr>
              <w:t>弘扬工匠精神</w:t>
            </w:r>
            <w:r w:rsidR="008369EB">
              <w:rPr>
                <w:rFonts w:ascii="仿宋_GB2312" w:eastAsia="仿宋_GB2312" w:hAnsi="仿宋" w:cs="仿宋" w:hint="eastAsia"/>
                <w:sz w:val="28"/>
                <w:szCs w:val="28"/>
              </w:rPr>
              <w:t>”</w:t>
            </w:r>
            <w:r w:rsidR="008369EB" w:rsidRPr="008369EB">
              <w:rPr>
                <w:rFonts w:ascii="仿宋_GB2312" w:eastAsia="仿宋_GB2312" w:hAnsi="仿宋" w:cs="仿宋" w:hint="eastAsia"/>
                <w:sz w:val="28"/>
                <w:szCs w:val="28"/>
              </w:rPr>
              <w:t>。</w:t>
            </w:r>
          </w:p>
        </w:tc>
        <w:tc>
          <w:tcPr>
            <w:tcW w:w="4253" w:type="dxa"/>
            <w:shd w:val="clear" w:color="auto" w:fill="FFFFFF" w:themeFill="background1"/>
            <w:vAlign w:val="center"/>
          </w:tcPr>
          <w:p w:rsidR="004F3CA9" w:rsidRDefault="007E08F0" w:rsidP="009824CE">
            <w:pPr>
              <w:rPr>
                <w:rFonts w:ascii="仿宋" w:eastAsia="仿宋" w:hAnsi="仿宋" w:cs="仿宋"/>
                <w:sz w:val="24"/>
              </w:rPr>
            </w:pPr>
            <w:r>
              <w:rPr>
                <w:rFonts w:ascii="仿宋" w:eastAsia="仿宋" w:hAnsi="仿宋" w:cs="仿宋" w:hint="eastAsia"/>
                <w:noProof/>
                <w:sz w:val="24"/>
              </w:rPr>
              <w:lastRenderedPageBreak/>
              <w:drawing>
                <wp:inline distT="0" distB="0" distL="114300" distR="114300" wp14:anchorId="18D82D34" wp14:editId="384AD9C4">
                  <wp:extent cx="2615174" cy="1743449"/>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8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5174" cy="1743449"/>
                          </a:xfrm>
                          <a:prstGeom prst="rect">
                            <a:avLst/>
                          </a:prstGeom>
                        </pic:spPr>
                      </pic:pic>
                    </a:graphicData>
                  </a:graphic>
                </wp:inline>
              </w:drawing>
            </w:r>
            <w:r>
              <w:rPr>
                <w:rFonts w:ascii="仿宋" w:eastAsia="仿宋" w:hAnsi="仿宋" w:cs="仿宋" w:hint="eastAsia"/>
                <w:noProof/>
                <w:sz w:val="24"/>
              </w:rPr>
              <w:drawing>
                <wp:inline distT="0" distB="0" distL="114300" distR="114300" wp14:anchorId="2A90FEAF" wp14:editId="1787482F">
                  <wp:extent cx="2615174" cy="1743449"/>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5174" cy="1743449"/>
                          </a:xfrm>
                          <a:prstGeom prst="rect">
                            <a:avLst/>
                          </a:prstGeom>
                        </pic:spPr>
                      </pic:pic>
                    </a:graphicData>
                  </a:graphic>
                </wp:inline>
              </w:drawing>
            </w:r>
          </w:p>
          <w:p w:rsidR="007E08F0" w:rsidRPr="004F3CA9" w:rsidRDefault="004F3CA9" w:rsidP="00AF3EAA">
            <w:pPr>
              <w:rPr>
                <w:rFonts w:ascii="仿宋" w:eastAsia="仿宋" w:hAnsi="仿宋" w:cs="仿宋"/>
                <w:sz w:val="24"/>
              </w:rPr>
            </w:pPr>
            <w:r>
              <w:rPr>
                <w:rFonts w:ascii="仿宋" w:eastAsia="仿宋" w:hAnsi="仿宋" w:cs="仿宋"/>
                <w:noProof/>
                <w:sz w:val="24"/>
              </w:rPr>
              <w:lastRenderedPageBreak/>
              <w:drawing>
                <wp:inline distT="0" distB="0" distL="0" distR="0" wp14:anchorId="03FFEA07" wp14:editId="0BC1BA61">
                  <wp:extent cx="2563495" cy="1708785"/>
                  <wp:effectExtent l="0" t="0" r="825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0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tc>
      </w:tr>
      <w:tr w:rsidR="007E08F0" w:rsidTr="00DA4779">
        <w:trPr>
          <w:trHeight w:val="1495"/>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4F3CA9" w:rsidP="00AF3EAA">
            <w:pPr>
              <w:spacing w:line="560" w:lineRule="exact"/>
              <w:jc w:val="center"/>
              <w:rPr>
                <w:rFonts w:ascii="仿宋_GB2312" w:eastAsia="仿宋_GB2312" w:hAnsi="仿宋" w:cs="仿宋"/>
                <w:sz w:val="28"/>
                <w:szCs w:val="28"/>
              </w:rPr>
            </w:pPr>
            <w:r w:rsidRPr="00365B80">
              <w:rPr>
                <w:rFonts w:ascii="仿宋_GB2312" w:eastAsia="仿宋_GB2312" w:hAnsi="仿宋" w:cs="仿宋" w:hint="eastAsia"/>
                <w:sz w:val="28"/>
                <w:szCs w:val="28"/>
              </w:rPr>
              <w:t>富春山居</w:t>
            </w:r>
            <w:r>
              <w:rPr>
                <w:rFonts w:ascii="仿宋_GB2312" w:eastAsia="仿宋_GB2312" w:hAnsi="仿宋" w:cs="仿宋" w:hint="eastAsia"/>
                <w:sz w:val="28"/>
                <w:szCs w:val="28"/>
              </w:rPr>
              <w:t>·汉</w:t>
            </w:r>
            <w:proofErr w:type="gramStart"/>
            <w:r>
              <w:rPr>
                <w:rFonts w:ascii="仿宋_GB2312" w:eastAsia="仿宋_GB2312" w:hAnsi="仿宋" w:cs="仿宋" w:hint="eastAsia"/>
                <w:sz w:val="28"/>
                <w:szCs w:val="28"/>
              </w:rPr>
              <w:t>服摄影半日营</w:t>
            </w:r>
            <w:proofErr w:type="gramEnd"/>
          </w:p>
        </w:tc>
        <w:tc>
          <w:tcPr>
            <w:tcW w:w="992" w:type="dxa"/>
            <w:shd w:val="clear" w:color="auto" w:fill="FFFFFF" w:themeFill="background1"/>
            <w:vAlign w:val="center"/>
          </w:tcPr>
          <w:p w:rsidR="007E08F0" w:rsidRPr="00DA4779" w:rsidRDefault="004F3CA9"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2024.07.17</w:t>
            </w:r>
          </w:p>
        </w:tc>
        <w:tc>
          <w:tcPr>
            <w:tcW w:w="3261" w:type="dxa"/>
            <w:shd w:val="clear" w:color="auto" w:fill="FFFFFF" w:themeFill="background1"/>
            <w:vAlign w:val="center"/>
          </w:tcPr>
          <w:p w:rsidR="007E08F0" w:rsidRDefault="004F3CA9" w:rsidP="00AF3EAA">
            <w:pPr>
              <w:spacing w:line="560" w:lineRule="exact"/>
              <w:ind w:firstLineChars="200" w:firstLine="592"/>
              <w:rPr>
                <w:rFonts w:ascii="仿宋_GB2312" w:eastAsia="仿宋_GB2312" w:hAnsi="仿宋" w:cs="仿宋"/>
                <w:spacing w:val="8"/>
                <w:sz w:val="28"/>
                <w:szCs w:val="28"/>
              </w:rPr>
            </w:pPr>
            <w:r>
              <w:rPr>
                <w:rFonts w:ascii="仿宋_GB2312" w:eastAsia="仿宋_GB2312" w:hAnsi="仿宋" w:cs="仿宋" w:hint="eastAsia"/>
                <w:spacing w:val="8"/>
                <w:sz w:val="28"/>
                <w:szCs w:val="28"/>
              </w:rPr>
              <w:t>梦回千年，汉服风华。“</w:t>
            </w:r>
            <w:r w:rsidRPr="004F3CA9">
              <w:rPr>
                <w:rFonts w:ascii="仿宋_GB2312" w:eastAsia="仿宋_GB2312" w:hAnsi="仿宋" w:cs="仿宋" w:hint="eastAsia"/>
                <w:spacing w:val="8"/>
                <w:sz w:val="28"/>
                <w:szCs w:val="28"/>
              </w:rPr>
              <w:t>富春山居”的最后一站，来到</w:t>
            </w:r>
            <w:proofErr w:type="gramStart"/>
            <w:r w:rsidRPr="004F3CA9">
              <w:rPr>
                <w:rFonts w:ascii="仿宋_GB2312" w:eastAsia="仿宋_GB2312" w:hAnsi="仿宋" w:cs="仿宋" w:hint="eastAsia"/>
                <w:spacing w:val="8"/>
                <w:sz w:val="28"/>
                <w:szCs w:val="28"/>
              </w:rPr>
              <w:t>深澳古村落</w:t>
            </w:r>
            <w:proofErr w:type="gramEnd"/>
            <w:r w:rsidRPr="004F3CA9">
              <w:rPr>
                <w:rFonts w:ascii="仿宋_GB2312" w:eastAsia="仿宋_GB2312" w:hAnsi="仿宋" w:cs="仿宋" w:hint="eastAsia"/>
                <w:spacing w:val="8"/>
                <w:sz w:val="28"/>
                <w:szCs w:val="28"/>
              </w:rPr>
              <w:t>守千年文明之璀璨，</w:t>
            </w:r>
            <w:proofErr w:type="gramStart"/>
            <w:r w:rsidRPr="004F3CA9">
              <w:rPr>
                <w:rFonts w:ascii="仿宋_GB2312" w:eastAsia="仿宋_GB2312" w:hAnsi="仿宋" w:cs="仿宋" w:hint="eastAsia"/>
                <w:spacing w:val="8"/>
                <w:sz w:val="28"/>
                <w:szCs w:val="28"/>
              </w:rPr>
              <w:t>寻传统</w:t>
            </w:r>
            <w:proofErr w:type="gramEnd"/>
            <w:r w:rsidRPr="004F3CA9">
              <w:rPr>
                <w:rFonts w:ascii="仿宋_GB2312" w:eastAsia="仿宋_GB2312" w:hAnsi="仿宋" w:cs="仿宋" w:hint="eastAsia"/>
                <w:spacing w:val="8"/>
                <w:sz w:val="28"/>
                <w:szCs w:val="28"/>
              </w:rPr>
              <w:t>文化之根脉。瓦上有烟雨，</w:t>
            </w:r>
            <w:proofErr w:type="gramStart"/>
            <w:r w:rsidRPr="004F3CA9">
              <w:rPr>
                <w:rFonts w:ascii="仿宋_GB2312" w:eastAsia="仿宋_GB2312" w:hAnsi="仿宋" w:cs="仿宋" w:hint="eastAsia"/>
                <w:spacing w:val="8"/>
                <w:sz w:val="28"/>
                <w:szCs w:val="28"/>
              </w:rPr>
              <w:t>瓦下有</w:t>
            </w:r>
            <w:proofErr w:type="gramEnd"/>
            <w:r w:rsidRPr="004F3CA9">
              <w:rPr>
                <w:rFonts w:ascii="仿宋_GB2312" w:eastAsia="仿宋_GB2312" w:hAnsi="仿宋" w:cs="仿宋" w:hint="eastAsia"/>
                <w:spacing w:val="8"/>
                <w:sz w:val="28"/>
                <w:szCs w:val="28"/>
              </w:rPr>
              <w:t>人间，</w:t>
            </w:r>
            <w:proofErr w:type="gramStart"/>
            <w:r w:rsidRPr="004F3CA9">
              <w:rPr>
                <w:rFonts w:ascii="仿宋_GB2312" w:eastAsia="仿宋_GB2312" w:hAnsi="仿宋" w:cs="仿宋" w:hint="eastAsia"/>
                <w:spacing w:val="8"/>
                <w:sz w:val="28"/>
                <w:szCs w:val="28"/>
              </w:rPr>
              <w:t>深澳古村落</w:t>
            </w:r>
            <w:proofErr w:type="gramEnd"/>
            <w:r w:rsidRPr="004F3CA9">
              <w:rPr>
                <w:rFonts w:ascii="仿宋_GB2312" w:eastAsia="仿宋_GB2312" w:hAnsi="仿宋" w:cs="仿宋" w:hint="eastAsia"/>
                <w:spacing w:val="8"/>
                <w:sz w:val="28"/>
                <w:szCs w:val="28"/>
              </w:rPr>
              <w:t>，沉稳厚重，从以前到以后，等一切退去，一代</w:t>
            </w:r>
            <w:proofErr w:type="gramStart"/>
            <w:r w:rsidRPr="004F3CA9">
              <w:rPr>
                <w:rFonts w:ascii="仿宋_GB2312" w:eastAsia="仿宋_GB2312" w:hAnsi="仿宋" w:cs="仿宋" w:hint="eastAsia"/>
                <w:spacing w:val="8"/>
                <w:sz w:val="28"/>
                <w:szCs w:val="28"/>
              </w:rPr>
              <w:t>代</w:t>
            </w:r>
            <w:proofErr w:type="gramEnd"/>
            <w:r w:rsidRPr="004F3CA9">
              <w:rPr>
                <w:rFonts w:ascii="仿宋_GB2312" w:eastAsia="仿宋_GB2312" w:hAnsi="仿宋" w:cs="仿宋" w:hint="eastAsia"/>
                <w:spacing w:val="8"/>
                <w:sz w:val="28"/>
                <w:szCs w:val="28"/>
              </w:rPr>
              <w:t>人和事，都变成了老屋房梁上一道道深刻的印子。</w:t>
            </w:r>
          </w:p>
          <w:p w:rsidR="00D00CBA" w:rsidRPr="00D00CBA" w:rsidRDefault="00D00CBA" w:rsidP="00AF3EAA">
            <w:pPr>
              <w:spacing w:line="560" w:lineRule="exact"/>
              <w:ind w:firstLineChars="200" w:firstLine="560"/>
              <w:rPr>
                <w:rFonts w:ascii="仿宋_GB2312" w:eastAsia="仿宋_GB2312" w:hAnsi="仿宋" w:cs="仿宋"/>
                <w:sz w:val="28"/>
                <w:szCs w:val="28"/>
              </w:rPr>
            </w:pPr>
            <w:r w:rsidRPr="00D00CBA">
              <w:rPr>
                <w:rFonts w:ascii="仿宋_GB2312" w:eastAsia="仿宋_GB2312" w:hAnsi="仿宋" w:cs="仿宋" w:hint="eastAsia"/>
                <w:sz w:val="28"/>
                <w:szCs w:val="28"/>
              </w:rPr>
              <w:t>着我汉家衣裳，兴我礼仪之邦。汉</w:t>
            </w:r>
            <w:proofErr w:type="gramStart"/>
            <w:r w:rsidRPr="00D00CBA">
              <w:rPr>
                <w:rFonts w:ascii="仿宋_GB2312" w:eastAsia="仿宋_GB2312" w:hAnsi="仿宋" w:cs="仿宋" w:hint="eastAsia"/>
                <w:sz w:val="28"/>
                <w:szCs w:val="28"/>
              </w:rPr>
              <w:t>服之美谓之</w:t>
            </w:r>
            <w:proofErr w:type="gramEnd"/>
            <w:r w:rsidRPr="00D00CBA">
              <w:rPr>
                <w:rFonts w:ascii="仿宋_GB2312" w:eastAsia="仿宋_GB2312" w:hAnsi="仿宋" w:cs="仿宋" w:hint="eastAsia"/>
                <w:sz w:val="28"/>
                <w:szCs w:val="28"/>
              </w:rPr>
              <w:t>华，汉服不仅仅是一种服饰，它也是中国传统文化的载体，是历史的缩影。本次活动，青少年</w:t>
            </w:r>
            <w:proofErr w:type="gramStart"/>
            <w:r w:rsidRPr="00D00CBA">
              <w:rPr>
                <w:rFonts w:ascii="仿宋_GB2312" w:eastAsia="仿宋_GB2312" w:hAnsi="仿宋" w:cs="仿宋" w:hint="eastAsia"/>
                <w:sz w:val="28"/>
                <w:szCs w:val="28"/>
              </w:rPr>
              <w:t>宫活动</w:t>
            </w:r>
            <w:proofErr w:type="gramEnd"/>
            <w:r w:rsidRPr="00D00CBA">
              <w:rPr>
                <w:rFonts w:ascii="仿宋_GB2312" w:eastAsia="仿宋_GB2312" w:hAnsi="仿宋" w:cs="仿宋" w:hint="eastAsia"/>
                <w:sz w:val="28"/>
                <w:szCs w:val="28"/>
              </w:rPr>
              <w:lastRenderedPageBreak/>
              <w:t>辅导员们带领青少年儿童前往</w:t>
            </w:r>
            <w:proofErr w:type="gramStart"/>
            <w:r w:rsidRPr="00D00CBA">
              <w:rPr>
                <w:rFonts w:ascii="仿宋_GB2312" w:eastAsia="仿宋_GB2312" w:hAnsi="仿宋" w:cs="仿宋" w:hint="eastAsia"/>
                <w:sz w:val="28"/>
                <w:szCs w:val="28"/>
              </w:rPr>
              <w:t>深澳古村落，着一</w:t>
            </w:r>
            <w:proofErr w:type="gramEnd"/>
            <w:r w:rsidRPr="00D00CBA">
              <w:rPr>
                <w:rFonts w:ascii="仿宋_GB2312" w:eastAsia="仿宋_GB2312" w:hAnsi="仿宋" w:cs="仿宋" w:hint="eastAsia"/>
                <w:sz w:val="28"/>
                <w:szCs w:val="28"/>
              </w:rPr>
              <w:t>席霓裳，踏上青石板街，探寻了古村的静谧与美好。</w:t>
            </w:r>
          </w:p>
        </w:tc>
        <w:tc>
          <w:tcPr>
            <w:tcW w:w="4253" w:type="dxa"/>
            <w:shd w:val="clear" w:color="auto" w:fill="FFFFFF" w:themeFill="background1"/>
            <w:vAlign w:val="center"/>
          </w:tcPr>
          <w:p w:rsidR="00D00CBA" w:rsidRDefault="007E08F0" w:rsidP="00AF3EAA">
            <w:pPr>
              <w:rPr>
                <w:rFonts w:ascii="仿宋" w:eastAsia="仿宋" w:hAnsi="仿宋" w:cs="仿宋"/>
                <w:sz w:val="24"/>
              </w:rPr>
            </w:pPr>
            <w:r>
              <w:rPr>
                <w:rFonts w:ascii="仿宋" w:eastAsia="仿宋" w:hAnsi="仿宋" w:cs="仿宋" w:hint="eastAsia"/>
                <w:noProof/>
                <w:sz w:val="24"/>
              </w:rPr>
              <w:lastRenderedPageBreak/>
              <w:drawing>
                <wp:inline distT="0" distB="0" distL="114300" distR="114300" wp14:anchorId="5723546E" wp14:editId="016ADE99">
                  <wp:extent cx="2623890" cy="1749260"/>
                  <wp:effectExtent l="0" t="0" r="508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uy"/>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3890" cy="1749260"/>
                          </a:xfrm>
                          <a:prstGeom prst="rect">
                            <a:avLst/>
                          </a:prstGeom>
                        </pic:spPr>
                      </pic:pic>
                    </a:graphicData>
                  </a:graphic>
                </wp:inline>
              </w:drawing>
            </w:r>
            <w:r>
              <w:rPr>
                <w:rFonts w:ascii="仿宋" w:eastAsia="仿宋" w:hAnsi="仿宋" w:cs="仿宋" w:hint="eastAsia"/>
                <w:noProof/>
                <w:sz w:val="24"/>
              </w:rPr>
              <w:drawing>
                <wp:inline distT="0" distB="0" distL="114300" distR="114300" wp14:anchorId="7BEA56DD" wp14:editId="681360D5">
                  <wp:extent cx="2638630" cy="1759087"/>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uy"/>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630" cy="1759087"/>
                          </a:xfrm>
                          <a:prstGeom prst="rect">
                            <a:avLst/>
                          </a:prstGeom>
                        </pic:spPr>
                      </pic:pic>
                    </a:graphicData>
                  </a:graphic>
                </wp:inline>
              </w:drawing>
            </w:r>
          </w:p>
          <w:p w:rsidR="00D00CBA" w:rsidRDefault="00D00CBA" w:rsidP="00AF3EAA">
            <w:pPr>
              <w:rPr>
                <w:rFonts w:ascii="仿宋" w:eastAsia="仿宋" w:hAnsi="仿宋" w:cs="仿宋"/>
                <w:sz w:val="24"/>
              </w:rPr>
            </w:pPr>
          </w:p>
          <w:p w:rsidR="00D00CBA" w:rsidRPr="00D00CBA" w:rsidRDefault="00D00CBA" w:rsidP="00AF3EAA">
            <w:pPr>
              <w:rPr>
                <w:rFonts w:ascii="仿宋" w:eastAsia="仿宋" w:hAnsi="仿宋" w:cs="仿宋"/>
                <w:sz w:val="24"/>
              </w:rPr>
            </w:pPr>
          </w:p>
          <w:p w:rsidR="00D00CBA" w:rsidRDefault="00D00CBA" w:rsidP="00AF3EAA">
            <w:pPr>
              <w:rPr>
                <w:rFonts w:ascii="仿宋" w:eastAsia="仿宋" w:hAnsi="仿宋" w:cs="仿宋"/>
                <w:sz w:val="24"/>
              </w:rPr>
            </w:pPr>
            <w:r>
              <w:rPr>
                <w:rFonts w:ascii="仿宋" w:eastAsia="仿宋" w:hAnsi="仿宋" w:cs="仿宋"/>
                <w:noProof/>
                <w:sz w:val="24"/>
              </w:rPr>
              <w:drawing>
                <wp:inline distT="0" distB="0" distL="0" distR="0" wp14:anchorId="4A76BD0B" wp14:editId="483F3DE4">
                  <wp:extent cx="2609850" cy="146816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7171553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6764" cy="1472051"/>
                          </a:xfrm>
                          <a:prstGeom prst="rect">
                            <a:avLst/>
                          </a:prstGeom>
                        </pic:spPr>
                      </pic:pic>
                    </a:graphicData>
                  </a:graphic>
                </wp:inline>
              </w:drawing>
            </w:r>
            <w:r>
              <w:rPr>
                <w:rFonts w:ascii="仿宋" w:eastAsia="仿宋" w:hAnsi="仿宋" w:cs="仿宋"/>
                <w:noProof/>
                <w:sz w:val="24"/>
              </w:rPr>
              <w:lastRenderedPageBreak/>
              <w:drawing>
                <wp:inline distT="0" distB="0" distL="0" distR="0" wp14:anchorId="3D362713" wp14:editId="6185D62C">
                  <wp:extent cx="2563495" cy="1922780"/>
                  <wp:effectExtent l="0" t="0" r="825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inline>
              </w:drawing>
            </w:r>
          </w:p>
          <w:p w:rsidR="007E08F0" w:rsidRPr="00D00CBA" w:rsidRDefault="007E08F0" w:rsidP="00AF3EAA">
            <w:pPr>
              <w:rPr>
                <w:rFonts w:ascii="仿宋" w:eastAsia="仿宋" w:hAnsi="仿宋" w:cs="仿宋"/>
                <w:sz w:val="24"/>
              </w:rPr>
            </w:pPr>
          </w:p>
        </w:tc>
      </w:tr>
      <w:tr w:rsidR="00D00CBA" w:rsidTr="00D00CBA">
        <w:trPr>
          <w:trHeight w:val="1176"/>
          <w:jc w:val="center"/>
        </w:trPr>
        <w:tc>
          <w:tcPr>
            <w:tcW w:w="10457" w:type="dxa"/>
            <w:gridSpan w:val="5"/>
            <w:shd w:val="clear" w:color="auto" w:fill="FFFFFF" w:themeFill="background1"/>
            <w:vAlign w:val="center"/>
          </w:tcPr>
          <w:p w:rsidR="00D00CBA" w:rsidRDefault="00D00CBA" w:rsidP="00AF3EAA">
            <w:pPr>
              <w:jc w:val="center"/>
              <w:rPr>
                <w:rFonts w:ascii="仿宋" w:eastAsia="仿宋" w:hAnsi="仿宋" w:cs="仿宋"/>
                <w:noProof/>
                <w:sz w:val="24"/>
              </w:rPr>
            </w:pPr>
            <w:r>
              <w:rPr>
                <w:rFonts w:ascii="黑体" w:eastAsia="黑体" w:hAnsi="黑体" w:cs="仿宋" w:hint="eastAsia"/>
                <w:b/>
                <w:sz w:val="32"/>
                <w:szCs w:val="32"/>
              </w:rPr>
              <w:lastRenderedPageBreak/>
              <w:t>阵地活动</w:t>
            </w:r>
          </w:p>
        </w:tc>
      </w:tr>
      <w:tr w:rsidR="00D00CBA" w:rsidTr="00DA4779">
        <w:trPr>
          <w:trHeight w:val="1792"/>
          <w:jc w:val="center"/>
        </w:trPr>
        <w:tc>
          <w:tcPr>
            <w:tcW w:w="959" w:type="dxa"/>
            <w:shd w:val="clear" w:color="auto" w:fill="FFFFFF" w:themeFill="background1"/>
            <w:vAlign w:val="center"/>
          </w:tcPr>
          <w:p w:rsidR="00D00CBA" w:rsidRPr="00DA4779" w:rsidRDefault="00D00CBA"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D00CBA" w:rsidRPr="00DA4779" w:rsidRDefault="00D00CBA"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气象科普</w:t>
            </w:r>
            <w:proofErr w:type="gramStart"/>
            <w:r>
              <w:rPr>
                <w:rFonts w:ascii="仿宋_GB2312" w:eastAsia="仿宋_GB2312" w:hAnsi="仿宋" w:cs="仿宋" w:hint="eastAsia"/>
                <w:sz w:val="28"/>
                <w:szCs w:val="28"/>
              </w:rPr>
              <w:t>半日营</w:t>
            </w:r>
            <w:proofErr w:type="gramEnd"/>
          </w:p>
        </w:tc>
        <w:tc>
          <w:tcPr>
            <w:tcW w:w="992" w:type="dxa"/>
            <w:shd w:val="clear" w:color="auto" w:fill="FFFFFF" w:themeFill="background1"/>
            <w:vAlign w:val="center"/>
          </w:tcPr>
          <w:p w:rsidR="00D00CBA" w:rsidRPr="00DA4779" w:rsidRDefault="00D00CBA"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2024.07.23</w:t>
            </w:r>
          </w:p>
        </w:tc>
        <w:tc>
          <w:tcPr>
            <w:tcW w:w="3261" w:type="dxa"/>
            <w:shd w:val="clear" w:color="auto" w:fill="FFFFFF" w:themeFill="background1"/>
            <w:vAlign w:val="center"/>
          </w:tcPr>
          <w:p w:rsidR="00602247" w:rsidRDefault="00602247" w:rsidP="00AF3EAA">
            <w:pPr>
              <w:spacing w:line="560" w:lineRule="exact"/>
              <w:ind w:firstLineChars="200" w:firstLine="594"/>
              <w:rPr>
                <w:rFonts w:ascii="仿宋_GB2312" w:eastAsia="仿宋_GB2312" w:hAnsi="仿宋" w:cs="仿宋"/>
                <w:b/>
                <w:spacing w:val="8"/>
                <w:sz w:val="28"/>
                <w:szCs w:val="28"/>
              </w:rPr>
            </w:pPr>
            <w:r w:rsidRPr="00602247">
              <w:rPr>
                <w:rFonts w:ascii="仿宋_GB2312" w:eastAsia="仿宋_GB2312" w:hAnsi="仿宋" w:cs="仿宋" w:hint="eastAsia"/>
                <w:b/>
                <w:spacing w:val="8"/>
                <w:sz w:val="28"/>
                <w:szCs w:val="28"/>
              </w:rPr>
              <w:t>桐庐县气象馆位于桐庐县江北老城区，于2022年申请成为杭州市“红领巾e站”1013阵地。这是一家建成之初就定位面向青少年的科普基地，是县域范围内青少年校外教育活动方面具有一定代表性的场馆。</w:t>
            </w:r>
          </w:p>
          <w:p w:rsidR="00D00CBA" w:rsidRPr="00D00CBA" w:rsidRDefault="00D00CBA" w:rsidP="00AF3EAA">
            <w:pPr>
              <w:spacing w:line="560" w:lineRule="exact"/>
              <w:ind w:firstLineChars="200" w:firstLine="592"/>
              <w:rPr>
                <w:rFonts w:ascii="仿宋_GB2312" w:eastAsia="仿宋_GB2312" w:hAnsi="仿宋" w:cs="仿宋"/>
                <w:spacing w:val="8"/>
                <w:sz w:val="28"/>
                <w:szCs w:val="28"/>
              </w:rPr>
            </w:pPr>
            <w:r w:rsidRPr="00D00CBA">
              <w:rPr>
                <w:rFonts w:ascii="仿宋_GB2312" w:eastAsia="仿宋_GB2312" w:hAnsi="仿宋" w:cs="仿宋" w:hint="eastAsia"/>
                <w:spacing w:val="8"/>
                <w:sz w:val="28"/>
                <w:szCs w:val="28"/>
              </w:rPr>
              <w:t>东边日出西边雨，道是无晴却有晴。气象与我们的生活息息相关，为了解答青少年们对于气象常有的疑问，提高他们对于地理知识</w:t>
            </w:r>
            <w:r w:rsidRPr="00D00CBA">
              <w:rPr>
                <w:rFonts w:ascii="仿宋_GB2312" w:eastAsia="仿宋_GB2312" w:hAnsi="仿宋" w:cs="仿宋" w:hint="eastAsia"/>
                <w:spacing w:val="8"/>
                <w:sz w:val="28"/>
                <w:szCs w:val="28"/>
              </w:rPr>
              <w:lastRenderedPageBreak/>
              <w:t>概念的认知，桐庐县青少年宫联合桐庐县气象</w:t>
            </w:r>
            <w:proofErr w:type="gramStart"/>
            <w:r w:rsidRPr="00D00CBA">
              <w:rPr>
                <w:rFonts w:ascii="仿宋_GB2312" w:eastAsia="仿宋_GB2312" w:hAnsi="仿宋" w:cs="仿宋" w:hint="eastAsia"/>
                <w:spacing w:val="8"/>
                <w:sz w:val="28"/>
                <w:szCs w:val="28"/>
              </w:rPr>
              <w:t>馆组织</w:t>
            </w:r>
            <w:proofErr w:type="gramEnd"/>
            <w:r w:rsidRPr="00D00CBA">
              <w:rPr>
                <w:rFonts w:ascii="仿宋_GB2312" w:eastAsia="仿宋_GB2312" w:hAnsi="仿宋" w:cs="仿宋" w:hint="eastAsia"/>
                <w:spacing w:val="8"/>
                <w:sz w:val="28"/>
                <w:szCs w:val="28"/>
              </w:rPr>
              <w:t>开展了气象科普</w:t>
            </w:r>
            <w:proofErr w:type="gramStart"/>
            <w:r w:rsidRPr="00D00CBA">
              <w:rPr>
                <w:rFonts w:ascii="仿宋_GB2312" w:eastAsia="仿宋_GB2312" w:hAnsi="仿宋" w:cs="仿宋" w:hint="eastAsia"/>
                <w:spacing w:val="8"/>
                <w:sz w:val="28"/>
                <w:szCs w:val="28"/>
              </w:rPr>
              <w:t>半日营</w:t>
            </w:r>
            <w:proofErr w:type="gramEnd"/>
            <w:r w:rsidRPr="00D00CBA">
              <w:rPr>
                <w:rFonts w:ascii="仿宋_GB2312" w:eastAsia="仿宋_GB2312" w:hAnsi="仿宋" w:cs="仿宋" w:hint="eastAsia"/>
                <w:spacing w:val="8"/>
                <w:sz w:val="28"/>
                <w:szCs w:val="28"/>
              </w:rPr>
              <w:t>活动。</w:t>
            </w:r>
          </w:p>
        </w:tc>
        <w:tc>
          <w:tcPr>
            <w:tcW w:w="4253" w:type="dxa"/>
            <w:shd w:val="clear" w:color="auto" w:fill="FFFFFF" w:themeFill="background1"/>
            <w:vAlign w:val="center"/>
          </w:tcPr>
          <w:p w:rsidR="00D00CBA" w:rsidRDefault="00D00CBA" w:rsidP="00AF3EAA">
            <w:pPr>
              <w:rPr>
                <w:rFonts w:ascii="仿宋" w:eastAsia="仿宋" w:hAnsi="仿宋" w:cs="仿宋"/>
                <w:noProof/>
                <w:sz w:val="24"/>
              </w:rPr>
            </w:pPr>
            <w:r>
              <w:rPr>
                <w:rFonts w:ascii="仿宋" w:eastAsia="仿宋" w:hAnsi="仿宋" w:cs="仿宋" w:hint="eastAsia"/>
                <w:noProof/>
                <w:sz w:val="24"/>
              </w:rPr>
              <w:lastRenderedPageBreak/>
              <w:drawing>
                <wp:inline distT="0" distB="0" distL="0" distR="0" wp14:anchorId="73F3ADCC" wp14:editId="665F5701">
                  <wp:extent cx="2563495" cy="1708785"/>
                  <wp:effectExtent l="0" t="0" r="825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3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p w:rsidR="00D00CBA" w:rsidRDefault="00D00CBA" w:rsidP="00AF3EAA">
            <w:pPr>
              <w:rPr>
                <w:rFonts w:ascii="仿宋" w:eastAsia="仿宋" w:hAnsi="仿宋" w:cs="仿宋"/>
                <w:sz w:val="24"/>
              </w:rPr>
            </w:pPr>
            <w:r>
              <w:rPr>
                <w:rFonts w:ascii="仿宋" w:eastAsia="仿宋" w:hAnsi="仿宋" w:cs="仿宋" w:hint="eastAsia"/>
                <w:noProof/>
                <w:sz w:val="24"/>
              </w:rPr>
              <w:drawing>
                <wp:inline distT="0" distB="0" distL="0" distR="0" wp14:anchorId="7299B0C7" wp14:editId="0D1FC652">
                  <wp:extent cx="2563495" cy="1708785"/>
                  <wp:effectExtent l="0" t="0" r="825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36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r>
              <w:rPr>
                <w:rFonts w:ascii="仿宋" w:eastAsia="仿宋" w:hAnsi="仿宋" w:cs="仿宋"/>
                <w:noProof/>
                <w:sz w:val="24"/>
              </w:rPr>
              <w:drawing>
                <wp:inline distT="0" distB="0" distL="0" distR="0" wp14:anchorId="1707ED37" wp14:editId="26241E04">
                  <wp:extent cx="2563495" cy="1708785"/>
                  <wp:effectExtent l="0" t="0" r="825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4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p w:rsidR="00D00CBA" w:rsidRPr="00D00CBA" w:rsidRDefault="00A86106" w:rsidP="00AF3EAA">
            <w:pPr>
              <w:rPr>
                <w:rFonts w:ascii="仿宋" w:eastAsia="仿宋" w:hAnsi="仿宋" w:cs="仿宋"/>
                <w:sz w:val="24"/>
              </w:rPr>
            </w:pPr>
            <w:r>
              <w:rPr>
                <w:rFonts w:ascii="仿宋" w:eastAsia="仿宋" w:hAnsi="仿宋" w:cs="仿宋" w:hint="eastAsia"/>
                <w:noProof/>
                <w:sz w:val="24"/>
              </w:rPr>
              <w:lastRenderedPageBreak/>
              <w:drawing>
                <wp:inline distT="0" distB="0" distL="0" distR="0" wp14:anchorId="52A03A6C" wp14:editId="67EE1933">
                  <wp:extent cx="2563495" cy="1708785"/>
                  <wp:effectExtent l="0" t="0" r="825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4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tc>
      </w:tr>
      <w:tr w:rsidR="00D00CBA" w:rsidTr="00DA4779">
        <w:trPr>
          <w:trHeight w:val="1792"/>
          <w:jc w:val="center"/>
        </w:trPr>
        <w:tc>
          <w:tcPr>
            <w:tcW w:w="959" w:type="dxa"/>
            <w:shd w:val="clear" w:color="auto" w:fill="FFFFFF" w:themeFill="background1"/>
            <w:vAlign w:val="center"/>
          </w:tcPr>
          <w:p w:rsidR="00D00CBA" w:rsidRPr="00DA4779" w:rsidRDefault="00D00CBA"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D00CBA" w:rsidRPr="00DA4779" w:rsidRDefault="00A86106"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爱眼护眼</w:t>
            </w:r>
            <w:proofErr w:type="gramStart"/>
            <w:r>
              <w:rPr>
                <w:rFonts w:ascii="仿宋_GB2312" w:eastAsia="仿宋_GB2312" w:hAnsi="仿宋" w:cs="仿宋" w:hint="eastAsia"/>
                <w:sz w:val="28"/>
                <w:szCs w:val="28"/>
              </w:rPr>
              <w:t>半日营</w:t>
            </w:r>
            <w:proofErr w:type="gramEnd"/>
          </w:p>
        </w:tc>
        <w:tc>
          <w:tcPr>
            <w:tcW w:w="992" w:type="dxa"/>
            <w:shd w:val="clear" w:color="auto" w:fill="FFFFFF" w:themeFill="background1"/>
            <w:vAlign w:val="center"/>
          </w:tcPr>
          <w:p w:rsidR="00D00CBA" w:rsidRPr="00DA4779" w:rsidRDefault="00A86106"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2024.07.24</w:t>
            </w:r>
          </w:p>
        </w:tc>
        <w:tc>
          <w:tcPr>
            <w:tcW w:w="3261" w:type="dxa"/>
            <w:shd w:val="clear" w:color="auto" w:fill="FFFFFF" w:themeFill="background1"/>
            <w:vAlign w:val="center"/>
          </w:tcPr>
          <w:p w:rsidR="00602247" w:rsidRPr="00A86106" w:rsidRDefault="00602247" w:rsidP="00AF3EAA">
            <w:pPr>
              <w:spacing w:line="560" w:lineRule="exact"/>
              <w:ind w:firstLineChars="200" w:firstLine="594"/>
              <w:rPr>
                <w:rFonts w:ascii="仿宋_GB2312" w:eastAsia="仿宋_GB2312" w:hAnsi="仿宋" w:cs="仿宋"/>
                <w:b/>
                <w:spacing w:val="8"/>
                <w:sz w:val="28"/>
                <w:szCs w:val="28"/>
              </w:rPr>
            </w:pPr>
            <w:r w:rsidRPr="00A86106">
              <w:rPr>
                <w:rFonts w:ascii="仿宋_GB2312" w:eastAsia="仿宋_GB2312" w:hAnsi="仿宋" w:cs="仿宋" w:hint="eastAsia"/>
                <w:b/>
                <w:spacing w:val="8"/>
                <w:sz w:val="28"/>
                <w:szCs w:val="28"/>
              </w:rPr>
              <w:t>桐庐县妇幼保健医院是</w:t>
            </w:r>
            <w:r w:rsidR="00A86106" w:rsidRPr="00A86106">
              <w:rPr>
                <w:rFonts w:ascii="仿宋_GB2312" w:eastAsia="仿宋_GB2312" w:hAnsi="仿宋" w:cs="仿宋" w:hint="eastAsia"/>
                <w:b/>
                <w:spacing w:val="8"/>
                <w:sz w:val="28"/>
                <w:szCs w:val="28"/>
              </w:rPr>
              <w:t>2024年</w:t>
            </w:r>
            <w:r w:rsidRPr="00A86106">
              <w:rPr>
                <w:rFonts w:ascii="仿宋_GB2312" w:eastAsia="仿宋_GB2312" w:hAnsi="仿宋" w:cs="仿宋" w:hint="eastAsia"/>
                <w:b/>
                <w:spacing w:val="8"/>
                <w:sz w:val="28"/>
                <w:szCs w:val="28"/>
              </w:rPr>
              <w:t>县域范围内唯一一家“家门口青少年宫”提升点位</w:t>
            </w:r>
            <w:r w:rsidR="00A86106" w:rsidRPr="00A86106">
              <w:rPr>
                <w:rFonts w:ascii="仿宋_GB2312" w:eastAsia="仿宋_GB2312" w:hAnsi="仿宋" w:cs="仿宋" w:hint="eastAsia"/>
                <w:b/>
                <w:spacing w:val="8"/>
                <w:sz w:val="28"/>
                <w:szCs w:val="28"/>
              </w:rPr>
              <w:t>，</w:t>
            </w:r>
            <w:r w:rsidRPr="00A86106">
              <w:rPr>
                <w:rFonts w:ascii="仿宋_GB2312" w:eastAsia="仿宋_GB2312" w:hAnsi="仿宋" w:cs="仿宋" w:hint="eastAsia"/>
                <w:b/>
                <w:spacing w:val="8"/>
                <w:sz w:val="28"/>
                <w:szCs w:val="28"/>
              </w:rPr>
              <w:t>2024年9月</w:t>
            </w:r>
            <w:r w:rsidR="00A86106" w:rsidRPr="00A86106">
              <w:rPr>
                <w:rFonts w:ascii="仿宋_GB2312" w:eastAsia="仿宋_GB2312" w:hAnsi="仿宋" w:cs="仿宋" w:hint="eastAsia"/>
                <w:b/>
                <w:spacing w:val="8"/>
                <w:sz w:val="28"/>
                <w:szCs w:val="28"/>
              </w:rPr>
              <w:t>，</w:t>
            </w:r>
            <w:r w:rsidRPr="00A86106">
              <w:rPr>
                <w:rFonts w:ascii="仿宋_GB2312" w:eastAsia="仿宋_GB2312" w:hAnsi="仿宋" w:cs="仿宋" w:hint="eastAsia"/>
                <w:b/>
                <w:spacing w:val="8"/>
                <w:sz w:val="28"/>
                <w:szCs w:val="28"/>
              </w:rPr>
              <w:t>申请成为了杭州市“红领巾e站”1013阵地，</w:t>
            </w:r>
            <w:r w:rsidR="00A86106" w:rsidRPr="00A86106">
              <w:rPr>
                <w:rFonts w:ascii="仿宋_GB2312" w:eastAsia="仿宋_GB2312" w:hAnsi="仿宋" w:cs="仿宋" w:hint="eastAsia"/>
                <w:b/>
                <w:spacing w:val="8"/>
                <w:sz w:val="28"/>
                <w:szCs w:val="28"/>
              </w:rPr>
              <w:t>是</w:t>
            </w:r>
            <w:r w:rsidR="00A86106">
              <w:rPr>
                <w:rFonts w:ascii="仿宋_GB2312" w:eastAsia="仿宋_GB2312" w:hAnsi="仿宋" w:cs="仿宋" w:hint="eastAsia"/>
                <w:b/>
                <w:spacing w:val="8"/>
                <w:sz w:val="28"/>
                <w:szCs w:val="28"/>
              </w:rPr>
              <w:t>县域范围内</w:t>
            </w:r>
            <w:r w:rsidR="00A86106" w:rsidRPr="00A86106">
              <w:rPr>
                <w:rFonts w:ascii="仿宋_GB2312" w:eastAsia="仿宋_GB2312" w:hAnsi="仿宋" w:cs="仿宋" w:hint="eastAsia"/>
                <w:b/>
                <w:spacing w:val="8"/>
                <w:sz w:val="28"/>
                <w:szCs w:val="28"/>
              </w:rPr>
              <w:t>青少年校外教育活动的代表性场所。</w:t>
            </w:r>
          </w:p>
          <w:p w:rsidR="00D00CBA" w:rsidRPr="00A86106" w:rsidRDefault="00A86106" w:rsidP="00AF3EAA">
            <w:pPr>
              <w:spacing w:line="560" w:lineRule="exact"/>
              <w:ind w:firstLineChars="200" w:firstLine="592"/>
              <w:rPr>
                <w:rFonts w:ascii="仿宋_GB2312" w:eastAsia="仿宋_GB2312" w:hAnsi="仿宋" w:cs="仿宋"/>
                <w:spacing w:val="8"/>
                <w:sz w:val="28"/>
                <w:szCs w:val="28"/>
              </w:rPr>
            </w:pPr>
            <w:r w:rsidRPr="00A86106">
              <w:rPr>
                <w:rFonts w:ascii="仿宋_GB2312" w:eastAsia="仿宋_GB2312" w:hAnsi="仿宋" w:cs="仿宋" w:hint="eastAsia"/>
                <w:spacing w:val="8"/>
                <w:sz w:val="28"/>
                <w:szCs w:val="28"/>
              </w:rPr>
              <w:t>眼睛是我们获取外界信息的重要器官，随着电子设备的普及，过早接触电子产品，不可避免地为青少年儿童的视力带来了负担。基于为青少年儿童保护视力，预防近视的目的，桐庐县青少年宫联合桐庐县妇幼保健医院开展</w:t>
            </w:r>
            <w:r w:rsidRPr="00A86106">
              <w:rPr>
                <w:rFonts w:ascii="仿宋_GB2312" w:eastAsia="仿宋_GB2312" w:hAnsi="仿宋" w:cs="仿宋" w:hint="eastAsia"/>
                <w:spacing w:val="8"/>
                <w:sz w:val="28"/>
                <w:szCs w:val="28"/>
              </w:rPr>
              <w:lastRenderedPageBreak/>
              <w:t>了爱眼护眼</w:t>
            </w:r>
            <w:proofErr w:type="gramStart"/>
            <w:r w:rsidRPr="00A86106">
              <w:rPr>
                <w:rFonts w:ascii="仿宋_GB2312" w:eastAsia="仿宋_GB2312" w:hAnsi="仿宋" w:cs="仿宋" w:hint="eastAsia"/>
                <w:spacing w:val="8"/>
                <w:sz w:val="28"/>
                <w:szCs w:val="28"/>
              </w:rPr>
              <w:t>半日营</w:t>
            </w:r>
            <w:proofErr w:type="gramEnd"/>
            <w:r w:rsidRPr="00A86106">
              <w:rPr>
                <w:rFonts w:ascii="仿宋_GB2312" w:eastAsia="仿宋_GB2312" w:hAnsi="仿宋" w:cs="仿宋" w:hint="eastAsia"/>
                <w:spacing w:val="8"/>
                <w:sz w:val="28"/>
                <w:szCs w:val="28"/>
              </w:rPr>
              <w:t>活动。</w:t>
            </w:r>
          </w:p>
        </w:tc>
        <w:tc>
          <w:tcPr>
            <w:tcW w:w="4253" w:type="dxa"/>
            <w:shd w:val="clear" w:color="auto" w:fill="FFFFFF" w:themeFill="background1"/>
            <w:vAlign w:val="center"/>
          </w:tcPr>
          <w:p w:rsidR="00A86106" w:rsidRDefault="00A86106" w:rsidP="00AF3EAA">
            <w:pPr>
              <w:rPr>
                <w:rFonts w:ascii="仿宋" w:eastAsia="仿宋" w:hAnsi="仿宋" w:cs="仿宋"/>
                <w:noProof/>
                <w:sz w:val="24"/>
              </w:rPr>
            </w:pPr>
            <w:r>
              <w:rPr>
                <w:rFonts w:ascii="仿宋" w:eastAsia="仿宋" w:hAnsi="仿宋" w:cs="仿宋" w:hint="eastAsia"/>
                <w:noProof/>
                <w:sz w:val="24"/>
              </w:rPr>
              <w:lastRenderedPageBreak/>
              <w:drawing>
                <wp:inline distT="0" distB="0" distL="0" distR="0" wp14:anchorId="2615155F" wp14:editId="11E1A4EC">
                  <wp:extent cx="2563495" cy="1922780"/>
                  <wp:effectExtent l="0" t="0" r="8255"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7241445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inline>
              </w:drawing>
            </w:r>
          </w:p>
          <w:p w:rsidR="00A86106" w:rsidRDefault="00A86106" w:rsidP="00AF3EAA">
            <w:pPr>
              <w:rPr>
                <w:rFonts w:ascii="仿宋" w:eastAsia="仿宋" w:hAnsi="仿宋" w:cs="仿宋"/>
                <w:sz w:val="24"/>
              </w:rPr>
            </w:pPr>
            <w:r>
              <w:rPr>
                <w:rFonts w:ascii="仿宋" w:eastAsia="仿宋" w:hAnsi="仿宋" w:cs="仿宋" w:hint="eastAsia"/>
                <w:noProof/>
                <w:sz w:val="24"/>
              </w:rPr>
              <w:drawing>
                <wp:inline distT="0" distB="0" distL="0" distR="0" wp14:anchorId="1880A92F" wp14:editId="1AE73370">
                  <wp:extent cx="2563495" cy="1708996"/>
                  <wp:effectExtent l="0" t="0" r="8255"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7241445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3495" cy="1708996"/>
                          </a:xfrm>
                          <a:prstGeom prst="rect">
                            <a:avLst/>
                          </a:prstGeom>
                        </pic:spPr>
                      </pic:pic>
                    </a:graphicData>
                  </a:graphic>
                </wp:inline>
              </w:drawing>
            </w:r>
          </w:p>
          <w:p w:rsidR="00A86106" w:rsidRDefault="00A86106" w:rsidP="00AF3EAA">
            <w:pPr>
              <w:rPr>
                <w:rFonts w:ascii="仿宋" w:eastAsia="仿宋" w:hAnsi="仿宋" w:cs="仿宋"/>
                <w:sz w:val="24"/>
              </w:rPr>
            </w:pPr>
            <w:r>
              <w:rPr>
                <w:rFonts w:ascii="仿宋" w:eastAsia="仿宋" w:hAnsi="仿宋" w:cs="仿宋" w:hint="eastAsia"/>
                <w:noProof/>
                <w:sz w:val="24"/>
              </w:rPr>
              <w:drawing>
                <wp:inline distT="0" distB="0" distL="0" distR="0" wp14:anchorId="32AD0E7B" wp14:editId="34114067">
                  <wp:extent cx="2563495" cy="1922780"/>
                  <wp:effectExtent l="0" t="0" r="825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7241445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inline>
              </w:drawing>
            </w:r>
          </w:p>
          <w:p w:rsidR="00D00CBA" w:rsidRPr="00A86106" w:rsidRDefault="00A86106" w:rsidP="00AF3EAA">
            <w:pPr>
              <w:rPr>
                <w:rFonts w:ascii="仿宋" w:eastAsia="仿宋" w:hAnsi="仿宋" w:cs="仿宋"/>
                <w:sz w:val="24"/>
              </w:rPr>
            </w:pPr>
            <w:r>
              <w:rPr>
                <w:rFonts w:ascii="仿宋" w:eastAsia="仿宋" w:hAnsi="仿宋" w:cs="仿宋" w:hint="eastAsia"/>
                <w:noProof/>
                <w:sz w:val="24"/>
              </w:rPr>
              <w:lastRenderedPageBreak/>
              <w:drawing>
                <wp:inline distT="0" distB="0" distL="0" distR="0" wp14:anchorId="14E08058" wp14:editId="03A86A0B">
                  <wp:extent cx="2563495" cy="1708785"/>
                  <wp:effectExtent l="0" t="0" r="825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5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tc>
      </w:tr>
      <w:tr w:rsidR="007E08F0" w:rsidTr="00DA4779">
        <w:trPr>
          <w:trHeight w:val="1792"/>
          <w:jc w:val="center"/>
        </w:trPr>
        <w:tc>
          <w:tcPr>
            <w:tcW w:w="959" w:type="dxa"/>
            <w:shd w:val="clear" w:color="auto" w:fill="FFFFFF" w:themeFill="background1"/>
            <w:vAlign w:val="center"/>
          </w:tcPr>
          <w:p w:rsidR="007E08F0" w:rsidRPr="00DA4779" w:rsidRDefault="007E08F0"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7E08F0" w:rsidRPr="00DA4779" w:rsidRDefault="007E08F0" w:rsidP="00AF3EAA">
            <w:pPr>
              <w:spacing w:line="560" w:lineRule="exact"/>
              <w:jc w:val="center"/>
              <w:rPr>
                <w:rFonts w:ascii="仿宋_GB2312" w:eastAsia="仿宋_GB2312" w:hAnsi="仿宋" w:cs="仿宋"/>
                <w:sz w:val="28"/>
                <w:szCs w:val="28"/>
              </w:rPr>
            </w:pPr>
          </w:p>
          <w:p w:rsidR="007E08F0" w:rsidRPr="00DA4779" w:rsidRDefault="00A86106"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博物科普</w:t>
            </w:r>
            <w:proofErr w:type="gramStart"/>
            <w:r w:rsidRPr="00A86106">
              <w:rPr>
                <w:rFonts w:ascii="仿宋_GB2312" w:eastAsia="仿宋_GB2312" w:hAnsi="仿宋" w:cs="仿宋" w:hint="eastAsia"/>
                <w:sz w:val="28"/>
                <w:szCs w:val="28"/>
              </w:rPr>
              <w:t>半日营</w:t>
            </w:r>
            <w:proofErr w:type="gramEnd"/>
          </w:p>
        </w:tc>
        <w:tc>
          <w:tcPr>
            <w:tcW w:w="992" w:type="dxa"/>
            <w:shd w:val="clear" w:color="auto" w:fill="FFFFFF" w:themeFill="background1"/>
            <w:vAlign w:val="center"/>
          </w:tcPr>
          <w:p w:rsidR="007E08F0" w:rsidRPr="00DA4779" w:rsidRDefault="00A86106"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2024.07.25</w:t>
            </w:r>
          </w:p>
        </w:tc>
        <w:tc>
          <w:tcPr>
            <w:tcW w:w="3261" w:type="dxa"/>
            <w:shd w:val="clear" w:color="auto" w:fill="FFFFFF" w:themeFill="background1"/>
            <w:vAlign w:val="center"/>
          </w:tcPr>
          <w:p w:rsidR="007E08F0" w:rsidRPr="00DA4779" w:rsidRDefault="00602247" w:rsidP="00AF3EAA">
            <w:pPr>
              <w:spacing w:line="560" w:lineRule="exact"/>
              <w:ind w:firstLineChars="200" w:firstLine="592"/>
              <w:rPr>
                <w:rFonts w:ascii="仿宋_GB2312" w:eastAsia="仿宋_GB2312" w:hAnsi="仿宋" w:cs="仿宋"/>
                <w:sz w:val="28"/>
                <w:szCs w:val="28"/>
              </w:rPr>
            </w:pPr>
            <w:r w:rsidRPr="00D00CBA">
              <w:rPr>
                <w:rFonts w:ascii="仿宋_GB2312" w:eastAsia="仿宋_GB2312" w:hAnsi="仿宋" w:cs="仿宋" w:hint="eastAsia"/>
                <w:spacing w:val="8"/>
                <w:sz w:val="28"/>
                <w:szCs w:val="28"/>
              </w:rPr>
              <w:t>江山有胜迹，人事有代谢，往来成古今。为了让青少年儿童格物致知，从文物中领略历史的变迁，桐庐县青少年宫联合桐庐博物馆开展了博物馆</w:t>
            </w:r>
            <w:proofErr w:type="gramStart"/>
            <w:r w:rsidRPr="00D00CBA">
              <w:rPr>
                <w:rFonts w:ascii="仿宋_GB2312" w:eastAsia="仿宋_GB2312" w:hAnsi="仿宋" w:cs="仿宋" w:hint="eastAsia"/>
                <w:spacing w:val="8"/>
                <w:sz w:val="28"/>
                <w:szCs w:val="28"/>
              </w:rPr>
              <w:t>半日营</w:t>
            </w:r>
            <w:proofErr w:type="gramEnd"/>
            <w:r w:rsidRPr="00D00CBA">
              <w:rPr>
                <w:rFonts w:ascii="仿宋_GB2312" w:eastAsia="仿宋_GB2312" w:hAnsi="仿宋" w:cs="仿宋" w:hint="eastAsia"/>
                <w:spacing w:val="8"/>
                <w:sz w:val="28"/>
                <w:szCs w:val="28"/>
              </w:rPr>
              <w:t>活动。桐庐的文明正如富春江一般源远流长，从石器到瓷器，从茹毛饮血到提笔日月，青少年儿童们在博物馆工作人员的生动的讲解中领略到家乡的人文色彩，历史风情。</w:t>
            </w:r>
          </w:p>
        </w:tc>
        <w:tc>
          <w:tcPr>
            <w:tcW w:w="4253" w:type="dxa"/>
            <w:shd w:val="clear" w:color="auto" w:fill="FFFFFF" w:themeFill="background1"/>
            <w:vAlign w:val="center"/>
          </w:tcPr>
          <w:p w:rsidR="00084804" w:rsidRDefault="007E08F0" w:rsidP="00AF3EAA">
            <w:pPr>
              <w:rPr>
                <w:rFonts w:ascii="仿宋" w:eastAsia="仿宋" w:hAnsi="仿宋" w:cs="仿宋"/>
                <w:sz w:val="24"/>
              </w:rPr>
            </w:pPr>
            <w:r>
              <w:rPr>
                <w:rFonts w:ascii="仿宋" w:eastAsia="仿宋" w:hAnsi="仿宋" w:cs="仿宋" w:hint="eastAsia"/>
                <w:noProof/>
                <w:sz w:val="24"/>
              </w:rPr>
              <w:drawing>
                <wp:inline distT="0" distB="0" distL="114300" distR="114300" wp14:anchorId="6F085F74" wp14:editId="2F42DC0E">
                  <wp:extent cx="2595837" cy="1730558"/>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875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5837" cy="1730558"/>
                          </a:xfrm>
                          <a:prstGeom prst="rect">
                            <a:avLst/>
                          </a:prstGeom>
                        </pic:spPr>
                      </pic:pic>
                    </a:graphicData>
                  </a:graphic>
                </wp:inline>
              </w:drawing>
            </w:r>
            <w:r>
              <w:rPr>
                <w:rFonts w:ascii="仿宋" w:eastAsia="仿宋" w:hAnsi="仿宋" w:cs="仿宋" w:hint="eastAsia"/>
                <w:noProof/>
                <w:sz w:val="24"/>
              </w:rPr>
              <w:drawing>
                <wp:inline distT="0" distB="0" distL="114300" distR="114300" wp14:anchorId="3300C2C1" wp14:editId="3F3C2C65">
                  <wp:extent cx="2600392" cy="1733595"/>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392" cy="1733595"/>
                          </a:xfrm>
                          <a:prstGeom prst="rect">
                            <a:avLst/>
                          </a:prstGeom>
                        </pic:spPr>
                      </pic:pic>
                    </a:graphicData>
                  </a:graphic>
                </wp:inline>
              </w:drawing>
            </w:r>
          </w:p>
          <w:p w:rsidR="007E08F0" w:rsidRPr="00084804" w:rsidRDefault="00084804" w:rsidP="00AF3EAA">
            <w:pPr>
              <w:rPr>
                <w:rFonts w:ascii="仿宋" w:eastAsia="仿宋" w:hAnsi="仿宋" w:cs="仿宋"/>
                <w:sz w:val="24"/>
              </w:rPr>
            </w:pPr>
            <w:r>
              <w:rPr>
                <w:rFonts w:ascii="仿宋" w:eastAsia="仿宋" w:hAnsi="仿宋" w:cs="仿宋"/>
                <w:noProof/>
                <w:sz w:val="24"/>
              </w:rPr>
              <w:drawing>
                <wp:inline distT="0" distB="0" distL="0" distR="0" wp14:anchorId="6DE32BBE" wp14:editId="3F121C1F">
                  <wp:extent cx="2563495" cy="1922780"/>
                  <wp:effectExtent l="0" t="0" r="825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27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inline>
              </w:drawing>
            </w:r>
          </w:p>
        </w:tc>
      </w:tr>
      <w:tr w:rsidR="00084804" w:rsidTr="00084804">
        <w:trPr>
          <w:trHeight w:val="686"/>
          <w:jc w:val="center"/>
        </w:trPr>
        <w:tc>
          <w:tcPr>
            <w:tcW w:w="10457" w:type="dxa"/>
            <w:gridSpan w:val="5"/>
            <w:shd w:val="clear" w:color="auto" w:fill="FFFFFF" w:themeFill="background1"/>
            <w:vAlign w:val="center"/>
          </w:tcPr>
          <w:p w:rsidR="00084804" w:rsidRPr="00084804" w:rsidRDefault="00084804" w:rsidP="00AF3EAA">
            <w:pPr>
              <w:jc w:val="center"/>
              <w:rPr>
                <w:rFonts w:ascii="仿宋" w:eastAsia="仿宋" w:hAnsi="仿宋" w:cs="仿宋"/>
                <w:noProof/>
                <w:sz w:val="24"/>
              </w:rPr>
            </w:pPr>
            <w:r>
              <w:rPr>
                <w:rFonts w:ascii="黑体" w:eastAsia="黑体" w:hAnsi="黑体" w:cs="仿宋" w:hint="eastAsia"/>
                <w:b/>
                <w:sz w:val="32"/>
                <w:szCs w:val="32"/>
              </w:rPr>
              <w:t>阵地活动</w:t>
            </w:r>
          </w:p>
        </w:tc>
      </w:tr>
      <w:tr w:rsidR="00084804" w:rsidTr="00DA4779">
        <w:trPr>
          <w:trHeight w:val="1792"/>
          <w:jc w:val="center"/>
        </w:trPr>
        <w:tc>
          <w:tcPr>
            <w:tcW w:w="959" w:type="dxa"/>
            <w:shd w:val="clear" w:color="auto" w:fill="FFFFFF" w:themeFill="background1"/>
            <w:vAlign w:val="center"/>
          </w:tcPr>
          <w:p w:rsidR="00084804" w:rsidRPr="00DA4779" w:rsidRDefault="00084804"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084804" w:rsidRPr="00DA4779" w:rsidRDefault="00084804"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榜样寻访夏令营</w:t>
            </w:r>
          </w:p>
        </w:tc>
        <w:tc>
          <w:tcPr>
            <w:tcW w:w="992" w:type="dxa"/>
            <w:shd w:val="clear" w:color="auto" w:fill="FFFFFF" w:themeFill="background1"/>
            <w:vAlign w:val="center"/>
          </w:tcPr>
          <w:p w:rsidR="00084804" w:rsidRDefault="00084804"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2024.7-8月</w:t>
            </w:r>
          </w:p>
        </w:tc>
        <w:tc>
          <w:tcPr>
            <w:tcW w:w="3261" w:type="dxa"/>
            <w:shd w:val="clear" w:color="auto" w:fill="FFFFFF" w:themeFill="background1"/>
            <w:vAlign w:val="center"/>
          </w:tcPr>
          <w:p w:rsidR="00084804" w:rsidRDefault="00084804" w:rsidP="00AF3EAA">
            <w:pPr>
              <w:spacing w:line="560" w:lineRule="exact"/>
              <w:ind w:firstLineChars="200" w:firstLine="592"/>
              <w:rPr>
                <w:rFonts w:ascii="仿宋" w:eastAsia="仿宋" w:hAnsi="仿宋" w:cs="仿宋"/>
                <w:sz w:val="28"/>
                <w:szCs w:val="28"/>
              </w:rPr>
            </w:pPr>
            <w:r>
              <w:rPr>
                <w:rFonts w:ascii="仿宋" w:eastAsia="仿宋" w:hAnsi="仿宋" w:cs="仿宋" w:hint="eastAsia"/>
                <w:spacing w:val="8"/>
                <w:sz w:val="28"/>
                <w:szCs w:val="28"/>
                <w:shd w:val="clear" w:color="auto" w:fill="FFFFFF"/>
              </w:rPr>
              <w:t>习近平总书记说榜样的力量是无穷的，教导队员要向榜样看齐。</w:t>
            </w:r>
            <w:r>
              <w:rPr>
                <w:rFonts w:ascii="仿宋" w:eastAsia="仿宋" w:hAnsi="仿宋" w:cs="仿宋" w:hint="eastAsia"/>
                <w:sz w:val="28"/>
                <w:szCs w:val="28"/>
              </w:rPr>
              <w:t>倡导和鼓励少先队员发现学习身边优秀的先锋榜样行为，引导广大少先队员向身边的优秀共产党员、共青团员学习，见贤思齐、奋斗成才。</w:t>
            </w:r>
          </w:p>
          <w:p w:rsidR="00084804" w:rsidRPr="00084804" w:rsidRDefault="00084804" w:rsidP="00AF3EAA">
            <w:pPr>
              <w:spacing w:line="560" w:lineRule="exact"/>
              <w:ind w:firstLine="560"/>
              <w:rPr>
                <w:rFonts w:ascii="仿宋" w:eastAsia="仿宋" w:hAnsi="仿宋" w:cs="仿宋"/>
                <w:sz w:val="28"/>
                <w:szCs w:val="28"/>
              </w:rPr>
            </w:pPr>
            <w:r>
              <w:rPr>
                <w:rFonts w:ascii="仿宋" w:eastAsia="仿宋" w:hAnsi="仿宋" w:cs="仿宋" w:hint="eastAsia"/>
                <w:sz w:val="28"/>
                <w:szCs w:val="28"/>
              </w:rPr>
              <w:t>桐庐县青少年</w:t>
            </w:r>
            <w:proofErr w:type="gramStart"/>
            <w:r>
              <w:rPr>
                <w:rFonts w:ascii="仿宋" w:eastAsia="仿宋" w:hAnsi="仿宋" w:cs="仿宋" w:hint="eastAsia"/>
                <w:sz w:val="28"/>
                <w:szCs w:val="28"/>
              </w:rPr>
              <w:t>宫组织</w:t>
            </w:r>
            <w:proofErr w:type="gramEnd"/>
            <w:r>
              <w:rPr>
                <w:rFonts w:ascii="仿宋" w:eastAsia="仿宋" w:hAnsi="仿宋" w:cs="仿宋" w:hint="eastAsia"/>
                <w:sz w:val="28"/>
                <w:szCs w:val="28"/>
              </w:rPr>
              <w:t>开展了“学习二十大 争做好队员” 榜样寻访夏令营活动，活动依托浙江省“红领巾小记者”桐庐分站的成立，由全县选拔的“红领巾话未来”的50名红领巾讲解员分小组对全县范围内的劳模工匠代表进行了解、采访、拍摄，最终以宣讲的形式向广大青少年儿童宣扬劳模工匠的精神，让更多的人感受 “榜样的力量”。</w:t>
            </w:r>
          </w:p>
        </w:tc>
        <w:tc>
          <w:tcPr>
            <w:tcW w:w="4253" w:type="dxa"/>
            <w:shd w:val="clear" w:color="auto" w:fill="FFFFFF" w:themeFill="background1"/>
            <w:vAlign w:val="center"/>
          </w:tcPr>
          <w:p w:rsidR="00084804" w:rsidRPr="00084804" w:rsidRDefault="00084804" w:rsidP="00AF3EAA">
            <w:pPr>
              <w:rPr>
                <w:rFonts w:ascii="仿宋" w:eastAsia="仿宋" w:hAnsi="仿宋" w:cs="仿宋"/>
                <w:noProof/>
                <w:sz w:val="24"/>
              </w:rPr>
            </w:pPr>
            <w:r>
              <w:rPr>
                <w:rFonts w:ascii="仿宋" w:eastAsia="仿宋" w:hAnsi="仿宋" w:cs="仿宋" w:hint="eastAsia"/>
                <w:noProof/>
                <w:sz w:val="24"/>
              </w:rPr>
              <w:drawing>
                <wp:inline distT="0" distB="0" distL="0" distR="0" wp14:anchorId="2460B1D3" wp14:editId="2C92BE26">
                  <wp:extent cx="2563495" cy="1708150"/>
                  <wp:effectExtent l="0" t="0" r="825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37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3495" cy="1708150"/>
                          </a:xfrm>
                          <a:prstGeom prst="rect">
                            <a:avLst/>
                          </a:prstGeom>
                        </pic:spPr>
                      </pic:pic>
                    </a:graphicData>
                  </a:graphic>
                </wp:inline>
              </w:drawing>
            </w:r>
          </w:p>
          <w:p w:rsidR="00084804" w:rsidRDefault="00084804" w:rsidP="00AF3EAA">
            <w:pPr>
              <w:rPr>
                <w:rFonts w:ascii="仿宋" w:eastAsia="仿宋" w:hAnsi="仿宋" w:cs="仿宋"/>
                <w:sz w:val="24"/>
              </w:rPr>
            </w:pPr>
            <w:r>
              <w:rPr>
                <w:rFonts w:ascii="仿宋" w:eastAsia="仿宋" w:hAnsi="仿宋" w:cs="仿宋" w:hint="eastAsia"/>
                <w:noProof/>
                <w:sz w:val="24"/>
              </w:rPr>
              <w:drawing>
                <wp:inline distT="0" distB="0" distL="0" distR="0" wp14:anchorId="1495911F" wp14:editId="48ED1985">
                  <wp:extent cx="2563495" cy="1708785"/>
                  <wp:effectExtent l="0" t="0" r="825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_476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r>
              <w:rPr>
                <w:rFonts w:ascii="仿宋" w:eastAsia="仿宋" w:hAnsi="仿宋" w:cs="仿宋"/>
                <w:noProof/>
                <w:sz w:val="24"/>
              </w:rPr>
              <w:drawing>
                <wp:inline distT="0" distB="0" distL="0" distR="0" wp14:anchorId="4AF8D331" wp14:editId="46CACA67">
                  <wp:extent cx="2563495" cy="1708785"/>
                  <wp:effectExtent l="0" t="0" r="825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_47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p w:rsidR="00084804" w:rsidRDefault="00084804" w:rsidP="00AF3EAA">
            <w:pPr>
              <w:rPr>
                <w:rFonts w:ascii="仿宋" w:eastAsia="仿宋" w:hAnsi="仿宋" w:cs="仿宋"/>
                <w:sz w:val="24"/>
              </w:rPr>
            </w:pPr>
            <w:r>
              <w:rPr>
                <w:rFonts w:ascii="仿宋" w:eastAsia="仿宋" w:hAnsi="仿宋" w:cs="仿宋" w:hint="eastAsia"/>
                <w:noProof/>
                <w:sz w:val="24"/>
              </w:rPr>
              <w:drawing>
                <wp:inline distT="0" distB="0" distL="0" distR="0" wp14:anchorId="6CC3B5D2" wp14:editId="2B23226A">
                  <wp:extent cx="2563495" cy="1442085"/>
                  <wp:effectExtent l="0" t="0" r="8255"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34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3495" cy="1442085"/>
                          </a:xfrm>
                          <a:prstGeom prst="rect">
                            <a:avLst/>
                          </a:prstGeom>
                        </pic:spPr>
                      </pic:pic>
                    </a:graphicData>
                  </a:graphic>
                </wp:inline>
              </w:drawing>
            </w:r>
          </w:p>
          <w:p w:rsidR="00084804" w:rsidRPr="00084804" w:rsidRDefault="00084804" w:rsidP="00AF3EAA">
            <w:pPr>
              <w:rPr>
                <w:rFonts w:ascii="仿宋" w:eastAsia="仿宋" w:hAnsi="仿宋" w:cs="仿宋"/>
                <w:sz w:val="24"/>
              </w:rPr>
            </w:pPr>
            <w:r>
              <w:rPr>
                <w:rFonts w:ascii="仿宋" w:eastAsia="仿宋" w:hAnsi="仿宋" w:cs="仿宋"/>
                <w:noProof/>
                <w:sz w:val="24"/>
              </w:rPr>
              <w:drawing>
                <wp:inline distT="0" distB="0" distL="0" distR="0" wp14:anchorId="7DEC1059" wp14:editId="643C3059">
                  <wp:extent cx="2563495" cy="170815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36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3495" cy="1708150"/>
                          </a:xfrm>
                          <a:prstGeom prst="rect">
                            <a:avLst/>
                          </a:prstGeom>
                        </pic:spPr>
                      </pic:pic>
                    </a:graphicData>
                  </a:graphic>
                </wp:inline>
              </w:drawing>
            </w:r>
          </w:p>
        </w:tc>
      </w:tr>
      <w:tr w:rsidR="003F03B2" w:rsidTr="003F03B2">
        <w:trPr>
          <w:trHeight w:val="750"/>
          <w:jc w:val="center"/>
        </w:trPr>
        <w:tc>
          <w:tcPr>
            <w:tcW w:w="10457" w:type="dxa"/>
            <w:gridSpan w:val="5"/>
            <w:shd w:val="clear" w:color="auto" w:fill="FFFFFF" w:themeFill="background1"/>
            <w:vAlign w:val="center"/>
          </w:tcPr>
          <w:p w:rsidR="003F03B2" w:rsidRPr="003F03B2" w:rsidRDefault="003F03B2" w:rsidP="00AF3EAA">
            <w:pPr>
              <w:jc w:val="center"/>
              <w:rPr>
                <w:rFonts w:ascii="黑体" w:eastAsia="黑体" w:hAnsi="黑体" w:cs="仿宋"/>
                <w:noProof/>
                <w:sz w:val="32"/>
                <w:szCs w:val="32"/>
              </w:rPr>
            </w:pPr>
            <w:r w:rsidRPr="003F03B2">
              <w:rPr>
                <w:rFonts w:ascii="黑体" w:eastAsia="黑体" w:hAnsi="黑体" w:cs="仿宋" w:hint="eastAsia"/>
                <w:b/>
                <w:sz w:val="32"/>
                <w:szCs w:val="32"/>
              </w:rPr>
              <w:lastRenderedPageBreak/>
              <w:t>海外华裔青少年“杭州文化寻根”夏令营活动</w:t>
            </w:r>
          </w:p>
        </w:tc>
      </w:tr>
      <w:tr w:rsidR="003F03B2" w:rsidTr="00DA4779">
        <w:trPr>
          <w:trHeight w:val="1792"/>
          <w:jc w:val="center"/>
        </w:trPr>
        <w:tc>
          <w:tcPr>
            <w:tcW w:w="959" w:type="dxa"/>
            <w:shd w:val="clear" w:color="auto" w:fill="FFFFFF" w:themeFill="background1"/>
            <w:vAlign w:val="center"/>
          </w:tcPr>
          <w:p w:rsidR="003F03B2" w:rsidRPr="00DA4779" w:rsidRDefault="003F03B2" w:rsidP="00AF3EAA">
            <w:pPr>
              <w:pStyle w:val="a9"/>
              <w:numPr>
                <w:ilvl w:val="0"/>
                <w:numId w:val="7"/>
              </w:numPr>
              <w:spacing w:line="560" w:lineRule="exact"/>
              <w:ind w:firstLineChars="0"/>
              <w:jc w:val="center"/>
              <w:rPr>
                <w:rFonts w:ascii="仿宋_GB2312" w:eastAsia="仿宋_GB2312" w:hAnsi="仿宋" w:cs="仿宋"/>
                <w:sz w:val="28"/>
                <w:szCs w:val="28"/>
              </w:rPr>
            </w:pPr>
          </w:p>
        </w:tc>
        <w:tc>
          <w:tcPr>
            <w:tcW w:w="992" w:type="dxa"/>
            <w:shd w:val="clear" w:color="auto" w:fill="FFFFFF" w:themeFill="background1"/>
            <w:vAlign w:val="center"/>
          </w:tcPr>
          <w:p w:rsidR="003F03B2" w:rsidRPr="003F03B2" w:rsidRDefault="003F03B2" w:rsidP="00AF3EAA">
            <w:pPr>
              <w:spacing w:line="560" w:lineRule="exact"/>
              <w:jc w:val="center"/>
              <w:rPr>
                <w:rFonts w:ascii="仿宋_GB2312" w:eastAsia="仿宋_GB2312" w:hAnsi="仿宋" w:cs="仿宋"/>
                <w:sz w:val="28"/>
                <w:szCs w:val="28"/>
              </w:rPr>
            </w:pPr>
            <w:r w:rsidRPr="003F03B2">
              <w:rPr>
                <w:rFonts w:ascii="仿宋_GB2312" w:eastAsia="仿宋_GB2312" w:hAnsi="仿宋" w:cs="仿宋" w:hint="eastAsia"/>
                <w:sz w:val="28"/>
                <w:szCs w:val="28"/>
              </w:rPr>
              <w:t>海外华裔青少年“杭州文化寻根”夏令营活动</w:t>
            </w:r>
          </w:p>
        </w:tc>
        <w:tc>
          <w:tcPr>
            <w:tcW w:w="992" w:type="dxa"/>
            <w:shd w:val="clear" w:color="auto" w:fill="FFFFFF" w:themeFill="background1"/>
            <w:vAlign w:val="center"/>
          </w:tcPr>
          <w:p w:rsidR="003F03B2" w:rsidRDefault="003F03B2" w:rsidP="00AF3EAA">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2024.8.7</w:t>
            </w:r>
          </w:p>
        </w:tc>
        <w:tc>
          <w:tcPr>
            <w:tcW w:w="3261" w:type="dxa"/>
            <w:shd w:val="clear" w:color="auto" w:fill="FFFFFF" w:themeFill="background1"/>
            <w:vAlign w:val="center"/>
          </w:tcPr>
          <w:p w:rsidR="003F03B2" w:rsidRPr="003F03B2" w:rsidRDefault="003F03B2" w:rsidP="00AF3EAA">
            <w:pPr>
              <w:spacing w:line="560" w:lineRule="exact"/>
              <w:ind w:firstLineChars="200" w:firstLine="592"/>
              <w:rPr>
                <w:rFonts w:ascii="仿宋" w:eastAsia="仿宋" w:hAnsi="仿宋" w:cs="仿宋"/>
                <w:spacing w:val="8"/>
                <w:sz w:val="28"/>
                <w:szCs w:val="28"/>
                <w:shd w:val="clear" w:color="auto" w:fill="FFFFFF"/>
              </w:rPr>
            </w:pPr>
            <w:r w:rsidRPr="003F03B2">
              <w:rPr>
                <w:rFonts w:ascii="仿宋" w:eastAsia="仿宋" w:hAnsi="仿宋" w:cs="仿宋" w:hint="eastAsia"/>
                <w:spacing w:val="8"/>
                <w:sz w:val="28"/>
                <w:szCs w:val="28"/>
                <w:shd w:val="clear" w:color="auto" w:fill="FFFFFF"/>
              </w:rPr>
              <w:t>由杭州市归国华侨联合会、中共桐庐县委统战部、共青团桐庐县委员会主办，桐庐县青少年宫承办的海外华裔青少年“杭州文化寻根”夏令营——省级非遗桐庐灯彩活动在桐庐县红领巾主题教育馆开展。来自奥地利、德国、英国、葡萄牙、荷兰、西班牙、加拿大、日本、意大利、法国等海外华裔青少年“杭州文化寻根”夏令营</w:t>
            </w:r>
            <w:proofErr w:type="gramStart"/>
            <w:r w:rsidRPr="003F03B2">
              <w:rPr>
                <w:rFonts w:ascii="仿宋" w:eastAsia="仿宋" w:hAnsi="仿宋" w:cs="仿宋" w:hint="eastAsia"/>
                <w:spacing w:val="8"/>
                <w:sz w:val="28"/>
                <w:szCs w:val="28"/>
                <w:shd w:val="clear" w:color="auto" w:fill="FFFFFF"/>
              </w:rPr>
              <w:t>一</w:t>
            </w:r>
            <w:proofErr w:type="gramEnd"/>
            <w:r w:rsidRPr="003F03B2">
              <w:rPr>
                <w:rFonts w:ascii="仿宋" w:eastAsia="仿宋" w:hAnsi="仿宋" w:cs="仿宋" w:hint="eastAsia"/>
                <w:spacing w:val="8"/>
                <w:sz w:val="28"/>
                <w:szCs w:val="28"/>
                <w:shd w:val="clear" w:color="auto" w:fill="FFFFFF"/>
              </w:rPr>
              <w:t>行约42人和桐庐青少年体验了省级非遗桐庐灯彩活动。</w:t>
            </w:r>
          </w:p>
        </w:tc>
        <w:tc>
          <w:tcPr>
            <w:tcW w:w="4253" w:type="dxa"/>
            <w:shd w:val="clear" w:color="auto" w:fill="FFFFFF" w:themeFill="background1"/>
            <w:vAlign w:val="center"/>
          </w:tcPr>
          <w:p w:rsidR="003F03B2" w:rsidRDefault="003F03B2" w:rsidP="00AF3EAA">
            <w:pPr>
              <w:rPr>
                <w:rFonts w:ascii="仿宋" w:eastAsia="仿宋" w:hAnsi="仿宋" w:cs="仿宋"/>
                <w:noProof/>
                <w:sz w:val="24"/>
              </w:rPr>
            </w:pPr>
            <w:r>
              <w:rPr>
                <w:rFonts w:ascii="仿宋" w:eastAsia="仿宋" w:hAnsi="仿宋" w:cs="仿宋" w:hint="eastAsia"/>
                <w:noProof/>
                <w:sz w:val="24"/>
              </w:rPr>
              <w:drawing>
                <wp:inline distT="0" distB="0" distL="0" distR="0" wp14:anchorId="7DE194BB" wp14:editId="5213CD5B">
                  <wp:extent cx="2563495" cy="1642110"/>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43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3495" cy="1642110"/>
                          </a:xfrm>
                          <a:prstGeom prst="rect">
                            <a:avLst/>
                          </a:prstGeom>
                        </pic:spPr>
                      </pic:pic>
                    </a:graphicData>
                  </a:graphic>
                </wp:inline>
              </w:drawing>
            </w:r>
          </w:p>
          <w:p w:rsidR="003F03B2" w:rsidRDefault="003F03B2" w:rsidP="00AF3EAA">
            <w:pPr>
              <w:rPr>
                <w:rFonts w:ascii="仿宋" w:eastAsia="仿宋" w:hAnsi="仿宋" w:cs="仿宋"/>
                <w:sz w:val="24"/>
              </w:rPr>
            </w:pPr>
            <w:r>
              <w:rPr>
                <w:rFonts w:ascii="仿宋" w:eastAsia="仿宋" w:hAnsi="仿宋" w:cs="仿宋"/>
                <w:noProof/>
                <w:sz w:val="24"/>
              </w:rPr>
              <w:drawing>
                <wp:inline distT="0" distB="0" distL="0" distR="0" wp14:anchorId="5CBA0CD3" wp14:editId="688AE2A7">
                  <wp:extent cx="2563495" cy="1590040"/>
                  <wp:effectExtent l="0" t="0" r="825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102414440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3495" cy="1590040"/>
                          </a:xfrm>
                          <a:prstGeom prst="rect">
                            <a:avLst/>
                          </a:prstGeom>
                        </pic:spPr>
                      </pic:pic>
                    </a:graphicData>
                  </a:graphic>
                </wp:inline>
              </w:drawing>
            </w:r>
          </w:p>
          <w:p w:rsidR="003F03B2" w:rsidRPr="003F03B2" w:rsidRDefault="003F03B2" w:rsidP="00AF3EAA">
            <w:pPr>
              <w:rPr>
                <w:rFonts w:ascii="仿宋" w:eastAsia="仿宋" w:hAnsi="仿宋" w:cs="仿宋"/>
                <w:sz w:val="24"/>
              </w:rPr>
            </w:pPr>
            <w:r>
              <w:rPr>
                <w:rFonts w:ascii="仿宋" w:eastAsia="仿宋" w:hAnsi="仿宋" w:cs="仿宋"/>
                <w:noProof/>
                <w:sz w:val="24"/>
              </w:rPr>
              <w:drawing>
                <wp:inline distT="0" distB="0" distL="0" distR="0" wp14:anchorId="3325FF01" wp14:editId="53B49723">
                  <wp:extent cx="2563495" cy="1708785"/>
                  <wp:effectExtent l="0" t="0" r="825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p w:rsidR="003F03B2" w:rsidRPr="003F03B2" w:rsidRDefault="003F03B2" w:rsidP="00AF3EAA">
            <w:pPr>
              <w:rPr>
                <w:rFonts w:ascii="仿宋" w:eastAsia="仿宋" w:hAnsi="仿宋" w:cs="仿宋"/>
                <w:sz w:val="24"/>
              </w:rPr>
            </w:pPr>
            <w:r>
              <w:rPr>
                <w:rFonts w:ascii="仿宋" w:eastAsia="仿宋" w:hAnsi="仿宋" w:cs="仿宋" w:hint="eastAsia"/>
                <w:noProof/>
                <w:sz w:val="24"/>
              </w:rPr>
              <w:drawing>
                <wp:inline distT="0" distB="0" distL="0" distR="0" wp14:anchorId="52170862" wp14:editId="58A97C4E">
                  <wp:extent cx="2563495" cy="1708785"/>
                  <wp:effectExtent l="0" t="0" r="825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5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tc>
      </w:tr>
    </w:tbl>
    <w:p w:rsidR="00855561" w:rsidRDefault="00855561" w:rsidP="00AF3EAA">
      <w:pPr>
        <w:spacing w:line="560" w:lineRule="exact"/>
        <w:rPr>
          <w:rFonts w:ascii="宋体" w:eastAsia="宋体" w:hAnsi="宋体" w:cs="宋体"/>
          <w:b/>
          <w:bCs/>
          <w:sz w:val="28"/>
          <w:szCs w:val="28"/>
        </w:rPr>
      </w:pPr>
    </w:p>
    <w:p w:rsidR="006E35A7" w:rsidRPr="00714F43" w:rsidRDefault="006E35A7"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活动设计</w:t>
      </w:r>
    </w:p>
    <w:p w:rsidR="00855561" w:rsidRDefault="00460E70" w:rsidP="00AF3EAA">
      <w:pPr>
        <w:spacing w:line="560" w:lineRule="exact"/>
        <w:ind w:firstLineChars="200" w:firstLine="560"/>
        <w:rPr>
          <w:rFonts w:ascii="仿宋" w:eastAsia="仿宋" w:hAnsi="仿宋" w:cs="仿宋"/>
          <w:kern w:val="0"/>
          <w:sz w:val="28"/>
          <w:szCs w:val="28"/>
          <w:lang w:bidi="ar"/>
        </w:rPr>
      </w:pPr>
      <w:r>
        <w:rPr>
          <w:rFonts w:ascii="仿宋" w:eastAsia="仿宋" w:hAnsi="仿宋" w:cs="仿宋" w:hint="eastAsia"/>
          <w:sz w:val="28"/>
          <w:szCs w:val="28"/>
        </w:rPr>
        <w:t>1.</w:t>
      </w:r>
      <w:r>
        <w:rPr>
          <w:rFonts w:ascii="仿宋" w:eastAsia="仿宋" w:hAnsi="仿宋" w:cs="仿宋" w:hint="eastAsia"/>
          <w:kern w:val="0"/>
          <w:sz w:val="28"/>
          <w:szCs w:val="28"/>
          <w:lang w:bidi="ar"/>
        </w:rPr>
        <w:t>活动期间，要加强安全管理，严防事故发生。做好活动人员防</w:t>
      </w:r>
      <w:r>
        <w:rPr>
          <w:rFonts w:ascii="仿宋" w:eastAsia="仿宋" w:hAnsi="仿宋" w:cs="仿宋" w:hint="eastAsia"/>
          <w:kern w:val="0"/>
          <w:sz w:val="28"/>
          <w:szCs w:val="28"/>
          <w:lang w:bidi="ar"/>
        </w:rPr>
        <w:lastRenderedPageBreak/>
        <w:t>暑降温工作，尤其户外活动，要避开中午高温时段；</w:t>
      </w:r>
    </w:p>
    <w:p w:rsidR="00855561" w:rsidRDefault="00460E70" w:rsidP="00AF3EAA">
      <w:pPr>
        <w:spacing w:line="560" w:lineRule="exact"/>
        <w:ind w:firstLineChars="200" w:firstLine="560"/>
        <w:rPr>
          <w:rFonts w:ascii="仿宋" w:eastAsia="仿宋" w:hAnsi="仿宋" w:cs="仿宋"/>
          <w:kern w:val="0"/>
          <w:sz w:val="28"/>
          <w:szCs w:val="28"/>
          <w:lang w:bidi="ar"/>
        </w:rPr>
      </w:pPr>
      <w:r>
        <w:rPr>
          <w:rFonts w:ascii="仿宋" w:eastAsia="仿宋" w:hAnsi="仿宋" w:cs="仿宋" w:hint="eastAsia"/>
          <w:kern w:val="0"/>
          <w:sz w:val="28"/>
          <w:szCs w:val="28"/>
          <w:lang w:bidi="ar"/>
        </w:rPr>
        <w:t>2.带队外出活动要和相关机构签订安全协议，配足带队教师，严格按照规定租用具有资质的交通工具；</w:t>
      </w:r>
      <w:r>
        <w:rPr>
          <w:rFonts w:ascii="仿宋" w:eastAsia="仿宋" w:hAnsi="仿宋" w:cs="仿宋" w:hint="eastAsia"/>
          <w:sz w:val="28"/>
          <w:szCs w:val="28"/>
        </w:rPr>
        <w:t>为参加活动的辅导员购买保险；</w:t>
      </w:r>
    </w:p>
    <w:p w:rsidR="00855561" w:rsidRDefault="00460E70" w:rsidP="00AF3EAA">
      <w:pPr>
        <w:spacing w:line="560" w:lineRule="exact"/>
        <w:ind w:firstLineChars="200" w:firstLine="560"/>
        <w:rPr>
          <w:rFonts w:ascii="仿宋" w:eastAsia="仿宋" w:hAnsi="仿宋" w:cs="仿宋"/>
          <w:sz w:val="28"/>
          <w:szCs w:val="28"/>
          <w:shd w:val="clear" w:color="auto" w:fill="FFFFFF"/>
        </w:rPr>
      </w:pPr>
      <w:r>
        <w:rPr>
          <w:rFonts w:ascii="仿宋" w:eastAsia="仿宋" w:hAnsi="仿宋" w:cs="仿宋" w:hint="eastAsia"/>
          <w:kern w:val="0"/>
          <w:sz w:val="28"/>
          <w:szCs w:val="28"/>
          <w:lang w:bidi="ar"/>
        </w:rPr>
        <w:t>3.</w:t>
      </w:r>
      <w:r>
        <w:rPr>
          <w:rFonts w:ascii="仿宋" w:eastAsia="仿宋" w:hAnsi="仿宋" w:cs="仿宋" w:hint="eastAsia"/>
          <w:sz w:val="28"/>
          <w:szCs w:val="28"/>
          <w:shd w:val="clear" w:color="auto" w:fill="FFFFFF"/>
        </w:rPr>
        <w:t>活动前对活动所需用到的材料和器具进行安全讲解和要求，确保活动过程中使用活动工具的安全性；活动过程中，如有特殊情况，及时上报至活动负责人。</w:t>
      </w:r>
    </w:p>
    <w:p w:rsidR="006E35A7" w:rsidRPr="00714F43" w:rsidRDefault="006E35A7" w:rsidP="00AF3EAA">
      <w:pPr>
        <w:pStyle w:val="a9"/>
        <w:numPr>
          <w:ilvl w:val="0"/>
          <w:numId w:val="4"/>
        </w:numPr>
        <w:spacing w:line="560" w:lineRule="exact"/>
        <w:ind w:firstLineChars="0"/>
        <w:rPr>
          <w:rFonts w:ascii="黑体" w:eastAsia="黑体" w:hAnsi="黑体" w:cs="仿宋"/>
          <w:b/>
          <w:bCs/>
          <w:sz w:val="32"/>
          <w:szCs w:val="32"/>
        </w:rPr>
      </w:pPr>
      <w:r>
        <w:rPr>
          <w:rFonts w:ascii="黑体" w:eastAsia="黑体" w:hAnsi="黑体" w:cs="仿宋" w:hint="eastAsia"/>
          <w:b/>
          <w:bCs/>
          <w:sz w:val="32"/>
          <w:szCs w:val="32"/>
        </w:rPr>
        <w:t>活动成效</w:t>
      </w:r>
    </w:p>
    <w:p w:rsidR="00855561" w:rsidRPr="006E35A7" w:rsidRDefault="006E35A7" w:rsidP="00AF3EAA">
      <w:pPr>
        <w:spacing w:line="560" w:lineRule="exact"/>
        <w:ind w:firstLineChars="200" w:firstLine="674"/>
        <w:rPr>
          <w:rFonts w:ascii="楷体" w:eastAsia="楷体" w:hAnsi="楷体" w:cs="仿宋"/>
          <w:b/>
          <w:bCs/>
          <w:spacing w:val="8"/>
          <w:sz w:val="32"/>
          <w:szCs w:val="32"/>
          <w:shd w:val="clear" w:color="auto" w:fill="FFFFFF"/>
        </w:rPr>
      </w:pPr>
      <w:r w:rsidRPr="006E35A7">
        <w:rPr>
          <w:rFonts w:ascii="楷体" w:eastAsia="楷体" w:hAnsi="楷体" w:cs="仿宋" w:hint="eastAsia"/>
          <w:b/>
          <w:bCs/>
          <w:spacing w:val="8"/>
          <w:sz w:val="32"/>
          <w:szCs w:val="32"/>
          <w:shd w:val="clear" w:color="auto" w:fill="FFFFFF"/>
        </w:rPr>
        <w:t>（一）各级媒体平台发布</w:t>
      </w:r>
    </w:p>
    <w:p w:rsidR="006E35A7" w:rsidRPr="006E35A7" w:rsidRDefault="004F2190" w:rsidP="00AF3EAA">
      <w:pPr>
        <w:numPr>
          <w:ilvl w:val="0"/>
          <w:numId w:val="8"/>
        </w:numPr>
        <w:tabs>
          <w:tab w:val="clear" w:pos="312"/>
        </w:tabs>
        <w:spacing w:line="560" w:lineRule="exact"/>
        <w:ind w:firstLineChars="200" w:firstLine="594"/>
        <w:rPr>
          <w:rFonts w:ascii="仿宋" w:eastAsia="仿宋" w:hAnsi="仿宋" w:cs="仿宋"/>
          <w:b/>
          <w:bCs/>
          <w:spacing w:val="8"/>
          <w:sz w:val="28"/>
          <w:szCs w:val="28"/>
          <w:shd w:val="clear" w:color="auto" w:fill="FFFFFF"/>
        </w:rPr>
      </w:pPr>
      <w:r>
        <w:rPr>
          <w:rFonts w:ascii="仿宋" w:eastAsia="仿宋" w:hAnsi="仿宋" w:cs="仿宋" w:hint="eastAsia"/>
          <w:b/>
          <w:bCs/>
          <w:spacing w:val="8"/>
          <w:sz w:val="28"/>
          <w:szCs w:val="28"/>
          <w:shd w:val="clear" w:color="auto" w:fill="FFFFFF"/>
        </w:rPr>
        <w:t>【省级平台发布】龙腾虎跃迎新年</w:t>
      </w:r>
      <w:r w:rsidR="006E35A7" w:rsidRPr="006E35A7">
        <w:rPr>
          <w:rFonts w:ascii="仿宋" w:eastAsia="仿宋" w:hAnsi="仿宋" w:cs="仿宋" w:hint="eastAsia"/>
          <w:b/>
          <w:bCs/>
          <w:spacing w:val="8"/>
          <w:sz w:val="28"/>
          <w:szCs w:val="28"/>
          <w:shd w:val="clear" w:color="auto" w:fill="FFFFFF"/>
        </w:rPr>
        <w:t>——</w:t>
      </w:r>
      <w:r w:rsidR="006E35A7" w:rsidRPr="006E35A7">
        <w:rPr>
          <w:rFonts w:ascii="仿宋" w:eastAsia="仿宋" w:hAnsi="仿宋" w:cs="仿宋"/>
          <w:b/>
          <w:bCs/>
          <w:spacing w:val="8"/>
          <w:sz w:val="28"/>
          <w:szCs w:val="28"/>
          <w:shd w:val="clear" w:color="auto" w:fill="FFFFFF"/>
        </w:rPr>
        <w:t>浙江电视台钱江频道</w:t>
      </w:r>
      <w:r>
        <w:rPr>
          <w:rFonts w:ascii="仿宋" w:eastAsia="仿宋" w:hAnsi="仿宋" w:cs="仿宋" w:hint="eastAsia"/>
          <w:b/>
          <w:bCs/>
          <w:spacing w:val="8"/>
          <w:sz w:val="28"/>
          <w:szCs w:val="28"/>
          <w:shd w:val="clear" w:color="auto" w:fill="FFFFFF"/>
        </w:rPr>
        <w:t>《今日最头条》</w:t>
      </w:r>
    </w:p>
    <w:p w:rsidR="006E35A7" w:rsidRPr="006E35A7" w:rsidRDefault="006E35A7" w:rsidP="00AF3EAA">
      <w:pPr>
        <w:spacing w:line="560" w:lineRule="exact"/>
        <w:ind w:firstLineChars="200" w:firstLine="592"/>
        <w:rPr>
          <w:rFonts w:ascii="仿宋" w:eastAsia="仿宋" w:hAnsi="仿宋" w:cs="仿宋"/>
          <w:spacing w:val="8"/>
          <w:sz w:val="28"/>
          <w:szCs w:val="28"/>
          <w:shd w:val="clear" w:color="auto" w:fill="FFFFFF"/>
        </w:rPr>
      </w:pPr>
      <w:r w:rsidRPr="006E35A7">
        <w:rPr>
          <w:rFonts w:ascii="仿宋" w:eastAsia="仿宋" w:hAnsi="仿宋" w:cs="仿宋"/>
          <w:spacing w:val="8"/>
          <w:sz w:val="28"/>
          <w:szCs w:val="28"/>
          <w:shd w:val="clear" w:color="auto" w:fill="FFFFFF"/>
        </w:rPr>
        <w:t>浙江电视台钱江频道《今日最头条》12月31日刊发《【“浙”样跨年】桐庐举办汉服游园会</w:t>
      </w:r>
      <w:r w:rsidRPr="006E35A7">
        <w:rPr>
          <w:rFonts w:ascii="宋体" w:eastAsia="宋体" w:hAnsi="宋体" w:cs="宋体" w:hint="eastAsia"/>
          <w:spacing w:val="8"/>
          <w:sz w:val="28"/>
          <w:szCs w:val="28"/>
          <w:shd w:val="clear" w:color="auto" w:fill="FFFFFF"/>
        </w:rPr>
        <w:t> </w:t>
      </w:r>
      <w:r w:rsidR="004F2190">
        <w:rPr>
          <w:rFonts w:ascii="仿宋" w:eastAsia="仿宋" w:hAnsi="仿宋" w:cs="仿宋"/>
          <w:spacing w:val="8"/>
          <w:sz w:val="28"/>
          <w:szCs w:val="28"/>
          <w:shd w:val="clear" w:color="auto" w:fill="FFFFFF"/>
        </w:rPr>
        <w:t>一起国风过新年》</w:t>
      </w:r>
    </w:p>
    <w:p w:rsidR="006E35A7" w:rsidRDefault="006E35A7" w:rsidP="00AF3EAA">
      <w:pPr>
        <w:spacing w:line="560" w:lineRule="exact"/>
        <w:ind w:firstLineChars="200" w:firstLine="592"/>
        <w:rPr>
          <w:rStyle w:val="a7"/>
          <w:rFonts w:ascii="仿宋" w:eastAsia="仿宋" w:hAnsi="仿宋" w:cs="仿宋" w:hint="eastAsia"/>
          <w:spacing w:val="8"/>
          <w:sz w:val="28"/>
          <w:szCs w:val="28"/>
          <w:shd w:val="clear" w:color="auto" w:fill="FFFFFF"/>
        </w:rPr>
      </w:pPr>
      <w:r w:rsidRPr="006E35A7">
        <w:rPr>
          <w:rFonts w:ascii="仿宋" w:eastAsia="仿宋" w:hAnsi="仿宋" w:cs="仿宋"/>
          <w:spacing w:val="8"/>
          <w:sz w:val="28"/>
          <w:szCs w:val="28"/>
          <w:shd w:val="clear" w:color="auto" w:fill="FFFFFF"/>
        </w:rPr>
        <w:t>链接：</w:t>
      </w:r>
      <w:hyperlink r:id="rId45" w:history="1">
        <w:r w:rsidRPr="006E35A7">
          <w:rPr>
            <w:rStyle w:val="a7"/>
            <w:rFonts w:ascii="仿宋" w:eastAsia="仿宋" w:hAnsi="仿宋" w:cs="仿宋"/>
            <w:spacing w:val="8"/>
            <w:sz w:val="28"/>
            <w:szCs w:val="28"/>
            <w:shd w:val="clear" w:color="auto" w:fill="FFFFFF"/>
          </w:rPr>
          <w:t>http://www.cztv.com/videos/jdb/4425460.html</w:t>
        </w:r>
      </w:hyperlink>
    </w:p>
    <w:p w:rsidR="000F474B" w:rsidRDefault="000F474B" w:rsidP="000F474B">
      <w:pPr>
        <w:ind w:firstLineChars="200" w:firstLine="480"/>
        <w:rPr>
          <w:rFonts w:ascii="仿宋" w:eastAsia="仿宋" w:hAnsi="仿宋" w:cs="仿宋"/>
          <w:spacing w:val="8"/>
          <w:sz w:val="28"/>
          <w:szCs w:val="28"/>
          <w:shd w:val="clear" w:color="auto" w:fill="FFFFFF"/>
        </w:rPr>
      </w:pPr>
      <w:r>
        <w:rPr>
          <w:rFonts w:ascii="宋体" w:eastAsia="宋体" w:hAnsi="宋体" w:cs="宋体" w:hint="eastAsia"/>
          <w:noProof/>
          <w:sz w:val="24"/>
        </w:rPr>
        <w:drawing>
          <wp:inline distT="0" distB="0" distL="114300" distR="114300" wp14:anchorId="76FFB5FC" wp14:editId="4AF5796F">
            <wp:extent cx="4091305" cy="2598420"/>
            <wp:effectExtent l="0" t="0" r="4445" b="11430"/>
            <wp:docPr id="2"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
                    <pic:cNvPicPr>
                      <a:picLocks noChangeAspect="1"/>
                    </pic:cNvPicPr>
                  </pic:nvPicPr>
                  <pic:blipFill>
                    <a:blip r:embed="rId46"/>
                    <a:stretch>
                      <a:fillRect/>
                    </a:stretch>
                  </pic:blipFill>
                  <pic:spPr>
                    <a:xfrm>
                      <a:off x="0" y="0"/>
                      <a:ext cx="4091305" cy="2598420"/>
                    </a:xfrm>
                    <a:prstGeom prst="rect">
                      <a:avLst/>
                    </a:prstGeom>
                  </pic:spPr>
                </pic:pic>
              </a:graphicData>
            </a:graphic>
          </wp:inline>
        </w:drawing>
      </w:r>
    </w:p>
    <w:p w:rsidR="004F2190" w:rsidRPr="004F2190" w:rsidRDefault="004F2190" w:rsidP="00AF3EAA">
      <w:pPr>
        <w:numPr>
          <w:ilvl w:val="0"/>
          <w:numId w:val="8"/>
        </w:numPr>
        <w:spacing w:line="560" w:lineRule="exact"/>
        <w:ind w:firstLineChars="200" w:firstLine="594"/>
        <w:rPr>
          <w:rFonts w:ascii="仿宋" w:eastAsia="仿宋" w:hAnsi="仿宋" w:cs="仿宋"/>
          <w:b/>
          <w:spacing w:val="8"/>
          <w:sz w:val="28"/>
          <w:szCs w:val="28"/>
          <w:shd w:val="clear" w:color="auto" w:fill="FFFFFF"/>
        </w:rPr>
      </w:pPr>
      <w:r>
        <w:rPr>
          <w:rFonts w:ascii="仿宋" w:eastAsia="仿宋" w:hAnsi="仿宋" w:cs="仿宋" w:hint="eastAsia"/>
          <w:b/>
          <w:bCs/>
          <w:spacing w:val="8"/>
          <w:sz w:val="28"/>
          <w:szCs w:val="28"/>
          <w:shd w:val="clear" w:color="auto" w:fill="FFFFFF"/>
        </w:rPr>
        <w:t>【省级平台发布】龙腾虎跃迎新年</w:t>
      </w:r>
      <w:r w:rsidRPr="004F2190">
        <w:rPr>
          <w:rFonts w:ascii="仿宋" w:eastAsia="仿宋" w:hAnsi="仿宋" w:cs="仿宋" w:hint="eastAsia"/>
          <w:b/>
          <w:bCs/>
          <w:spacing w:val="8"/>
          <w:sz w:val="28"/>
          <w:szCs w:val="28"/>
          <w:shd w:val="clear" w:color="auto" w:fill="FFFFFF"/>
        </w:rPr>
        <w:t>——</w:t>
      </w:r>
      <w:r w:rsidRPr="004F2190">
        <w:rPr>
          <w:rFonts w:ascii="仿宋" w:eastAsia="仿宋" w:hAnsi="仿宋" w:cs="仿宋" w:hint="eastAsia"/>
          <w:b/>
          <w:spacing w:val="8"/>
          <w:sz w:val="28"/>
          <w:szCs w:val="28"/>
          <w:shd w:val="clear" w:color="auto" w:fill="FFFFFF"/>
        </w:rPr>
        <w:t>浙江电视台钱江频道</w:t>
      </w:r>
      <w:r>
        <w:rPr>
          <w:rFonts w:ascii="仿宋" w:eastAsia="仿宋" w:hAnsi="仿宋" w:cs="仿宋" w:hint="eastAsia"/>
          <w:b/>
          <w:spacing w:val="8"/>
          <w:sz w:val="28"/>
          <w:szCs w:val="28"/>
          <w:shd w:val="clear" w:color="auto" w:fill="FFFFFF"/>
        </w:rPr>
        <w:t>《范大姐帮忙》</w:t>
      </w:r>
    </w:p>
    <w:p w:rsidR="004F2190" w:rsidRPr="004F2190" w:rsidRDefault="004F2190" w:rsidP="00AF3EAA">
      <w:pPr>
        <w:spacing w:line="560" w:lineRule="exact"/>
        <w:ind w:firstLineChars="200" w:firstLine="592"/>
        <w:rPr>
          <w:rFonts w:ascii="仿宋" w:eastAsia="仿宋" w:hAnsi="仿宋" w:cs="仿宋"/>
          <w:spacing w:val="8"/>
          <w:sz w:val="28"/>
          <w:szCs w:val="28"/>
          <w:shd w:val="clear" w:color="auto" w:fill="FFFFFF"/>
        </w:rPr>
      </w:pPr>
      <w:r w:rsidRPr="004F2190">
        <w:rPr>
          <w:rFonts w:ascii="仿宋" w:eastAsia="仿宋" w:hAnsi="仿宋" w:cs="仿宋" w:hint="eastAsia"/>
          <w:spacing w:val="8"/>
          <w:sz w:val="28"/>
          <w:szCs w:val="28"/>
          <w:shd w:val="clear" w:color="auto" w:fill="FFFFFF"/>
        </w:rPr>
        <w:t>浙江电视台钱江频道《范大姐帮忙》12月31日播出《桐庐县青少年宫游园会》</w:t>
      </w:r>
    </w:p>
    <w:p w:rsidR="004F2190" w:rsidRDefault="004F2190" w:rsidP="00AF3EAA">
      <w:pPr>
        <w:spacing w:line="560" w:lineRule="exact"/>
        <w:ind w:firstLineChars="200" w:firstLine="592"/>
        <w:rPr>
          <w:rFonts w:ascii="仿宋" w:eastAsia="仿宋" w:hAnsi="仿宋" w:cs="仿宋" w:hint="eastAsia"/>
          <w:spacing w:val="8"/>
          <w:sz w:val="28"/>
          <w:szCs w:val="28"/>
          <w:shd w:val="clear" w:color="auto" w:fill="FFFFFF"/>
        </w:rPr>
      </w:pPr>
      <w:r w:rsidRPr="004F2190">
        <w:rPr>
          <w:rFonts w:ascii="仿宋" w:eastAsia="仿宋" w:hAnsi="仿宋" w:cs="仿宋" w:hint="eastAsia"/>
          <w:spacing w:val="8"/>
          <w:sz w:val="28"/>
          <w:szCs w:val="28"/>
          <w:shd w:val="clear" w:color="auto" w:fill="FFFFFF"/>
        </w:rPr>
        <w:lastRenderedPageBreak/>
        <w:t>链接：</w:t>
      </w:r>
      <w:hyperlink r:id="rId47" w:history="1">
        <w:r w:rsidRPr="00DA7672">
          <w:rPr>
            <w:rStyle w:val="a7"/>
            <w:rFonts w:ascii="仿宋" w:eastAsia="仿宋" w:hAnsi="仿宋" w:cs="仿宋"/>
            <w:spacing w:val="8"/>
            <w:sz w:val="28"/>
            <w:szCs w:val="28"/>
            <w:shd w:val="clear" w:color="auto" w:fill="FFFFFF"/>
          </w:rPr>
          <w:t>http://www.cztv.com/videos/fdjbm/4425332.html</w:t>
        </w:r>
      </w:hyperlink>
      <w:r>
        <w:rPr>
          <w:rFonts w:ascii="仿宋" w:eastAsia="仿宋" w:hAnsi="仿宋" w:cs="仿宋" w:hint="eastAsia"/>
          <w:spacing w:val="8"/>
          <w:sz w:val="28"/>
          <w:szCs w:val="28"/>
          <w:shd w:val="clear" w:color="auto" w:fill="FFFFFF"/>
        </w:rPr>
        <w:t xml:space="preserve"> </w:t>
      </w:r>
    </w:p>
    <w:p w:rsidR="000F474B" w:rsidRPr="004F2190" w:rsidRDefault="000F474B" w:rsidP="000F474B">
      <w:pPr>
        <w:ind w:firstLineChars="200" w:firstLine="482"/>
        <w:rPr>
          <w:rFonts w:ascii="仿宋" w:eastAsia="仿宋" w:hAnsi="仿宋" w:cs="仿宋"/>
          <w:spacing w:val="8"/>
          <w:sz w:val="28"/>
          <w:szCs w:val="28"/>
          <w:shd w:val="clear" w:color="auto" w:fill="FFFFFF"/>
        </w:rPr>
      </w:pPr>
      <w:r>
        <w:rPr>
          <w:rFonts w:ascii="宋体" w:eastAsia="宋体" w:hAnsi="宋体" w:cs="宋体" w:hint="eastAsia"/>
          <w:b/>
          <w:bCs/>
          <w:noProof/>
          <w:sz w:val="24"/>
        </w:rPr>
        <w:drawing>
          <wp:inline distT="0" distB="0" distL="114300" distR="114300" wp14:anchorId="6C6C8AA3" wp14:editId="1B0F7DA9">
            <wp:extent cx="2933700" cy="2487075"/>
            <wp:effectExtent l="0" t="0" r="0" b="8890"/>
            <wp:docPr id="5"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48"/>
                    <a:stretch>
                      <a:fillRect/>
                    </a:stretch>
                  </pic:blipFill>
                  <pic:spPr>
                    <a:xfrm>
                      <a:off x="0" y="0"/>
                      <a:ext cx="2936960" cy="2489838"/>
                    </a:xfrm>
                    <a:prstGeom prst="rect">
                      <a:avLst/>
                    </a:prstGeom>
                  </pic:spPr>
                </pic:pic>
              </a:graphicData>
            </a:graphic>
          </wp:inline>
        </w:drawing>
      </w:r>
    </w:p>
    <w:p w:rsidR="004F2190" w:rsidRPr="004F2190" w:rsidRDefault="004F2190" w:rsidP="00AF3EAA">
      <w:pPr>
        <w:numPr>
          <w:ilvl w:val="0"/>
          <w:numId w:val="8"/>
        </w:numPr>
        <w:spacing w:line="560" w:lineRule="exact"/>
        <w:ind w:firstLineChars="200" w:firstLine="594"/>
        <w:rPr>
          <w:rFonts w:ascii="仿宋" w:eastAsia="仿宋" w:hAnsi="仿宋" w:cs="仿宋"/>
          <w:b/>
          <w:spacing w:val="8"/>
          <w:sz w:val="28"/>
          <w:szCs w:val="28"/>
          <w:shd w:val="clear" w:color="auto" w:fill="FFFFFF"/>
        </w:rPr>
      </w:pPr>
      <w:r>
        <w:rPr>
          <w:rFonts w:ascii="仿宋" w:eastAsia="仿宋" w:hAnsi="仿宋" w:cs="仿宋" w:hint="eastAsia"/>
          <w:b/>
          <w:bCs/>
          <w:spacing w:val="8"/>
          <w:sz w:val="28"/>
          <w:szCs w:val="28"/>
          <w:shd w:val="clear" w:color="auto" w:fill="FFFFFF"/>
        </w:rPr>
        <w:t>【市级平台发布】龙腾虎跃迎新年</w:t>
      </w:r>
      <w:r w:rsidRPr="004F2190">
        <w:rPr>
          <w:rFonts w:ascii="仿宋" w:eastAsia="仿宋" w:hAnsi="仿宋" w:cs="仿宋" w:hint="eastAsia"/>
          <w:b/>
          <w:bCs/>
          <w:spacing w:val="8"/>
          <w:sz w:val="28"/>
          <w:szCs w:val="28"/>
          <w:shd w:val="clear" w:color="auto" w:fill="FFFFFF"/>
        </w:rPr>
        <w:t>——</w:t>
      </w:r>
      <w:r>
        <w:rPr>
          <w:rFonts w:ascii="仿宋" w:eastAsia="仿宋" w:hAnsi="仿宋" w:cs="仿宋" w:hint="eastAsia"/>
          <w:b/>
          <w:spacing w:val="8"/>
          <w:sz w:val="28"/>
          <w:szCs w:val="28"/>
          <w:shd w:val="clear" w:color="auto" w:fill="FFFFFF"/>
        </w:rPr>
        <w:t>杭州市学习强国平台</w:t>
      </w:r>
    </w:p>
    <w:p w:rsidR="00855561" w:rsidRDefault="004F2190" w:rsidP="00AF3EAA">
      <w:pPr>
        <w:spacing w:line="560" w:lineRule="exact"/>
        <w:ind w:firstLineChars="200" w:firstLine="592"/>
        <w:rPr>
          <w:rStyle w:val="a7"/>
          <w:rFonts w:ascii="仿宋" w:eastAsia="仿宋" w:hAnsi="仿宋" w:cs="仿宋" w:hint="eastAsia"/>
          <w:spacing w:val="8"/>
          <w:sz w:val="28"/>
          <w:szCs w:val="28"/>
          <w:shd w:val="clear" w:color="auto" w:fill="FFFFFF"/>
        </w:rPr>
      </w:pPr>
      <w:r>
        <w:rPr>
          <w:rFonts w:ascii="仿宋" w:eastAsia="仿宋" w:hAnsi="仿宋" w:cs="仿宋" w:hint="eastAsia"/>
          <w:spacing w:val="8"/>
          <w:sz w:val="28"/>
          <w:szCs w:val="28"/>
          <w:shd w:val="clear" w:color="auto" w:fill="FFFFFF"/>
        </w:rPr>
        <w:t>链接：</w:t>
      </w:r>
      <w:hyperlink r:id="rId49" w:history="1">
        <w:r w:rsidRPr="00DA7672">
          <w:rPr>
            <w:rStyle w:val="a7"/>
            <w:rFonts w:ascii="仿宋" w:eastAsia="仿宋" w:hAnsi="仿宋" w:cs="仿宋"/>
            <w:spacing w:val="8"/>
            <w:sz w:val="28"/>
            <w:szCs w:val="28"/>
            <w:shd w:val="clear" w:color="auto" w:fill="FFFFFF"/>
          </w:rPr>
          <w:t>https://article.xuexi.cn/articles/index.html?art_id=9673668041628025824&amp;cdn=https%3A%2F%2Fregion-zhejiang-resource&amp;item_id=9673668041628025824&amp;study_style_id=video_default&amp;t=1704156616682&amp;showmenu=false&amp;ref_read_id=7c1f7894-4a13-4a4c-9b32-2801140aab12_1704159191689&amp;pid=&amp;ptype=-1&amp;source=share&amp;share_to=wx_single</w:t>
        </w:r>
      </w:hyperlink>
    </w:p>
    <w:p w:rsidR="000F474B" w:rsidRDefault="000F474B" w:rsidP="000F474B">
      <w:pPr>
        <w:ind w:firstLineChars="200" w:firstLine="480"/>
        <w:rPr>
          <w:rFonts w:ascii="仿宋" w:eastAsia="仿宋" w:hAnsi="仿宋" w:cs="仿宋"/>
          <w:spacing w:val="8"/>
          <w:sz w:val="28"/>
          <w:szCs w:val="28"/>
          <w:shd w:val="clear" w:color="auto" w:fill="FFFFFF"/>
        </w:rPr>
      </w:pPr>
      <w:r>
        <w:rPr>
          <w:rFonts w:ascii="宋体" w:eastAsia="宋体" w:hAnsi="宋体" w:cs="宋体" w:hint="eastAsia"/>
          <w:noProof/>
          <w:sz w:val="24"/>
        </w:rPr>
        <w:drawing>
          <wp:inline distT="0" distB="0" distL="114300" distR="114300" wp14:anchorId="4C6629CB" wp14:editId="065E2651">
            <wp:extent cx="2800529" cy="2676525"/>
            <wp:effectExtent l="0" t="0" r="0" b="0"/>
            <wp:docPr id="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50"/>
                    <a:stretch>
                      <a:fillRect/>
                    </a:stretch>
                  </pic:blipFill>
                  <pic:spPr>
                    <a:xfrm>
                      <a:off x="0" y="0"/>
                      <a:ext cx="2801987" cy="2677919"/>
                    </a:xfrm>
                    <a:prstGeom prst="rect">
                      <a:avLst/>
                    </a:prstGeom>
                  </pic:spPr>
                </pic:pic>
              </a:graphicData>
            </a:graphic>
          </wp:inline>
        </w:drawing>
      </w:r>
    </w:p>
    <w:p w:rsidR="004F2190" w:rsidRPr="004F2190" w:rsidRDefault="004F2190" w:rsidP="00AF3EAA">
      <w:pPr>
        <w:numPr>
          <w:ilvl w:val="0"/>
          <w:numId w:val="8"/>
        </w:numPr>
        <w:spacing w:line="560" w:lineRule="exact"/>
        <w:ind w:firstLineChars="200" w:firstLine="594"/>
        <w:rPr>
          <w:rFonts w:ascii="仿宋" w:eastAsia="仿宋" w:hAnsi="仿宋" w:cs="仿宋"/>
          <w:spacing w:val="8"/>
          <w:sz w:val="28"/>
          <w:szCs w:val="28"/>
          <w:shd w:val="clear" w:color="auto" w:fill="FFFFFF"/>
        </w:rPr>
      </w:pPr>
      <w:r>
        <w:rPr>
          <w:rFonts w:ascii="仿宋" w:eastAsia="仿宋" w:hAnsi="仿宋" w:cs="仿宋" w:hint="eastAsia"/>
          <w:b/>
          <w:bCs/>
          <w:spacing w:val="8"/>
          <w:sz w:val="28"/>
          <w:szCs w:val="28"/>
          <w:shd w:val="clear" w:color="auto" w:fill="FFFFFF"/>
        </w:rPr>
        <w:lastRenderedPageBreak/>
        <w:t>【省级平台发布】</w:t>
      </w:r>
      <w:r w:rsidRPr="004F2190">
        <w:rPr>
          <w:rFonts w:ascii="仿宋" w:eastAsia="仿宋" w:hAnsi="仿宋" w:cs="仿宋"/>
          <w:b/>
          <w:bCs/>
          <w:spacing w:val="8"/>
          <w:sz w:val="28"/>
          <w:szCs w:val="28"/>
          <w:shd w:val="clear" w:color="auto" w:fill="FFFFFF"/>
        </w:rPr>
        <w:t>榜样力量</w:t>
      </w:r>
      <w:r w:rsidRPr="004F2190">
        <w:rPr>
          <w:rFonts w:ascii="宋体" w:eastAsia="宋体" w:hAnsi="宋体" w:cs="宋体" w:hint="eastAsia"/>
          <w:b/>
          <w:bCs/>
          <w:spacing w:val="8"/>
          <w:sz w:val="28"/>
          <w:szCs w:val="28"/>
          <w:shd w:val="clear" w:color="auto" w:fill="FFFFFF"/>
        </w:rPr>
        <w:t> </w:t>
      </w:r>
      <w:r w:rsidRPr="004F2190">
        <w:rPr>
          <w:rFonts w:ascii="仿宋" w:eastAsia="仿宋" w:hAnsi="仿宋" w:cs="仿宋"/>
          <w:b/>
          <w:bCs/>
          <w:spacing w:val="8"/>
          <w:sz w:val="28"/>
          <w:szCs w:val="28"/>
          <w:shd w:val="clear" w:color="auto" w:fill="FFFFFF"/>
        </w:rPr>
        <w:t>伴我成长</w:t>
      </w:r>
      <w:proofErr w:type="gramStart"/>
      <w:r w:rsidRPr="004F2190">
        <w:rPr>
          <w:rFonts w:ascii="宋体" w:eastAsia="宋体" w:hAnsi="宋体" w:cs="宋体" w:hint="eastAsia"/>
          <w:b/>
          <w:bCs/>
          <w:spacing w:val="8"/>
          <w:sz w:val="28"/>
          <w:szCs w:val="28"/>
          <w:shd w:val="clear" w:color="auto" w:fill="FFFFFF"/>
        </w:rPr>
        <w:t> </w:t>
      </w:r>
      <w:r w:rsidRPr="004F2190">
        <w:rPr>
          <w:rFonts w:ascii="仿宋" w:eastAsia="仿宋" w:hAnsi="仿宋" w:cs="仿宋"/>
          <w:b/>
          <w:bCs/>
          <w:spacing w:val="8"/>
          <w:sz w:val="28"/>
          <w:szCs w:val="28"/>
          <w:shd w:val="clear" w:color="auto" w:fill="FFFFFF"/>
        </w:rPr>
        <w:t>蓝媒桐庐</w:t>
      </w:r>
      <w:proofErr w:type="gramEnd"/>
      <w:r w:rsidRPr="004F2190">
        <w:rPr>
          <w:rFonts w:ascii="仿宋" w:eastAsia="仿宋" w:hAnsi="仿宋" w:cs="仿宋"/>
          <w:b/>
          <w:bCs/>
          <w:spacing w:val="8"/>
          <w:sz w:val="28"/>
          <w:szCs w:val="28"/>
          <w:shd w:val="clear" w:color="auto" w:fill="FFFFFF"/>
        </w:rPr>
        <w:t>小记者深度对话家乡劳模工匠----</w:t>
      </w:r>
      <w:proofErr w:type="gramStart"/>
      <w:r w:rsidRPr="004F2190">
        <w:rPr>
          <w:rFonts w:ascii="仿宋" w:eastAsia="仿宋" w:hAnsi="仿宋" w:cs="仿宋" w:hint="eastAsia"/>
          <w:b/>
          <w:bCs/>
          <w:spacing w:val="8"/>
          <w:sz w:val="28"/>
          <w:szCs w:val="28"/>
          <w:shd w:val="clear" w:color="auto" w:fill="FFFFFF"/>
        </w:rPr>
        <w:t>蓝媒教育</w:t>
      </w:r>
      <w:proofErr w:type="gramEnd"/>
    </w:p>
    <w:p w:rsidR="004F2190" w:rsidRDefault="004F2190" w:rsidP="00AF3EAA">
      <w:pPr>
        <w:tabs>
          <w:tab w:val="left" w:pos="312"/>
        </w:tabs>
        <w:spacing w:line="560" w:lineRule="exact"/>
        <w:ind w:firstLineChars="200" w:firstLine="592"/>
        <w:rPr>
          <w:rStyle w:val="a7"/>
          <w:rFonts w:ascii="仿宋" w:eastAsia="仿宋" w:hAnsi="仿宋" w:cs="仿宋" w:hint="eastAsia"/>
          <w:spacing w:val="8"/>
          <w:sz w:val="28"/>
          <w:szCs w:val="28"/>
          <w:shd w:val="clear" w:color="auto" w:fill="FFFFFF"/>
        </w:rPr>
      </w:pPr>
      <w:r>
        <w:rPr>
          <w:rFonts w:ascii="仿宋" w:eastAsia="仿宋" w:hAnsi="仿宋" w:cs="仿宋" w:hint="eastAsia"/>
          <w:spacing w:val="8"/>
          <w:sz w:val="28"/>
          <w:szCs w:val="28"/>
          <w:shd w:val="clear" w:color="auto" w:fill="FFFFFF"/>
        </w:rPr>
        <w:t>链接：</w:t>
      </w:r>
      <w:hyperlink r:id="rId51" w:anchor="rd" w:history="1">
        <w:r w:rsidRPr="00DA7672">
          <w:rPr>
            <w:rStyle w:val="a7"/>
            <w:rFonts w:ascii="仿宋" w:eastAsia="仿宋" w:hAnsi="仿宋" w:cs="仿宋"/>
            <w:spacing w:val="8"/>
            <w:sz w:val="28"/>
            <w:szCs w:val="28"/>
            <w:shd w:val="clear" w:color="auto" w:fill="FFFFFF"/>
          </w:rPr>
          <w:t>http://mp.weixin.qq.com/s?__biz=MzI3NDM5ODM4MQ==&amp;mid=2247531364&amp;idx=1&amp;sn=c12645f57036ac22398ee64747947397&amp;chksm=eb1696a6dc611fb0f97278b191e3707654e55dedb22dedb1f224760cd6dee01286f604ae5697&amp;mpshare=1&amp;scene=23&amp;srcid=0730uTKHfGkNlTtYGgbpCO1K&amp;sharer_shareinfo=1a4245742535c6bb378ceb1eb87d2f0f&amp;sharer_shareinfo_first=37af1c8ced72c3d68b656befefa58cf3#rd</w:t>
        </w:r>
      </w:hyperlink>
    </w:p>
    <w:p w:rsidR="000F474B" w:rsidRPr="004F2190" w:rsidRDefault="000F474B" w:rsidP="000F474B">
      <w:pPr>
        <w:tabs>
          <w:tab w:val="left" w:pos="312"/>
        </w:tabs>
        <w:ind w:firstLineChars="200" w:firstLine="643"/>
        <w:rPr>
          <w:rFonts w:ascii="仿宋" w:eastAsia="仿宋" w:hAnsi="仿宋" w:cs="仿宋"/>
          <w:spacing w:val="8"/>
          <w:sz w:val="28"/>
          <w:szCs w:val="28"/>
          <w:shd w:val="clear" w:color="auto" w:fill="FFFFFF"/>
        </w:rPr>
      </w:pPr>
      <w:r>
        <w:rPr>
          <w:b/>
          <w:bCs/>
          <w:noProof/>
          <w:sz w:val="32"/>
          <w:szCs w:val="32"/>
        </w:rPr>
        <w:drawing>
          <wp:inline distT="0" distB="0" distL="114300" distR="114300" wp14:anchorId="5F2537A5" wp14:editId="31D4929A">
            <wp:extent cx="2675255" cy="5103495"/>
            <wp:effectExtent l="0" t="0" r="10795" b="1905"/>
            <wp:docPr id="7" name="图片 7" descr="Screenshot_2024-07-30-17-20-17-66_e39d2c7de191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24-07-30-17-20-17-66_e39d2c7de19156b"/>
                    <pic:cNvPicPr>
                      <a:picLocks noChangeAspect="1"/>
                    </pic:cNvPicPr>
                  </pic:nvPicPr>
                  <pic:blipFill>
                    <a:blip r:embed="rId52"/>
                    <a:stretch>
                      <a:fillRect/>
                    </a:stretch>
                  </pic:blipFill>
                  <pic:spPr>
                    <a:xfrm>
                      <a:off x="0" y="0"/>
                      <a:ext cx="2675255" cy="5103495"/>
                    </a:xfrm>
                    <a:prstGeom prst="rect">
                      <a:avLst/>
                    </a:prstGeom>
                  </pic:spPr>
                </pic:pic>
              </a:graphicData>
            </a:graphic>
          </wp:inline>
        </w:drawing>
      </w:r>
    </w:p>
    <w:p w:rsidR="004F2190" w:rsidRDefault="004F2190" w:rsidP="00AF3EAA">
      <w:pPr>
        <w:numPr>
          <w:ilvl w:val="0"/>
          <w:numId w:val="8"/>
        </w:numPr>
        <w:spacing w:line="560" w:lineRule="exact"/>
        <w:ind w:firstLineChars="200" w:firstLine="594"/>
        <w:rPr>
          <w:rFonts w:ascii="仿宋" w:eastAsia="仿宋" w:hAnsi="仿宋" w:cs="仿宋"/>
          <w:b/>
          <w:spacing w:val="8"/>
          <w:sz w:val="28"/>
          <w:szCs w:val="28"/>
          <w:shd w:val="clear" w:color="auto" w:fill="FFFFFF"/>
        </w:rPr>
      </w:pPr>
      <w:r>
        <w:rPr>
          <w:rFonts w:ascii="仿宋" w:eastAsia="仿宋" w:hAnsi="仿宋" w:cs="仿宋" w:hint="eastAsia"/>
          <w:b/>
          <w:spacing w:val="8"/>
          <w:sz w:val="28"/>
          <w:szCs w:val="28"/>
          <w:shd w:val="clear" w:color="auto" w:fill="FFFFFF"/>
        </w:rPr>
        <w:lastRenderedPageBreak/>
        <w:t>【全国平台发布】</w:t>
      </w:r>
      <w:r w:rsidRPr="004F2190">
        <w:rPr>
          <w:rFonts w:ascii="仿宋" w:eastAsia="仿宋" w:hAnsi="仿宋" w:cs="仿宋" w:hint="eastAsia"/>
          <w:b/>
          <w:spacing w:val="8"/>
          <w:sz w:val="28"/>
          <w:szCs w:val="28"/>
          <w:shd w:val="clear" w:color="auto" w:fill="FFFFFF"/>
        </w:rPr>
        <w:t>寻访榜样力量！小记者对话浙江省劳模、《大刘热线》资深记者刘庆华——中国蓝新闻</w:t>
      </w:r>
    </w:p>
    <w:p w:rsidR="004F2190" w:rsidRDefault="004F2190" w:rsidP="00AF3EAA">
      <w:pPr>
        <w:spacing w:line="560" w:lineRule="exact"/>
        <w:ind w:firstLineChars="200" w:firstLine="592"/>
        <w:rPr>
          <w:rFonts w:ascii="仿宋" w:eastAsia="仿宋" w:hAnsi="仿宋" w:cs="仿宋" w:hint="eastAsia"/>
          <w:spacing w:val="8"/>
          <w:sz w:val="28"/>
          <w:szCs w:val="28"/>
          <w:shd w:val="clear" w:color="auto" w:fill="FFFFFF"/>
        </w:rPr>
      </w:pPr>
      <w:r w:rsidRPr="004F2190">
        <w:rPr>
          <w:rFonts w:ascii="仿宋" w:eastAsia="仿宋" w:hAnsi="仿宋" w:cs="仿宋" w:hint="eastAsia"/>
          <w:spacing w:val="8"/>
          <w:sz w:val="28"/>
          <w:szCs w:val="28"/>
          <w:shd w:val="clear" w:color="auto" w:fill="FFFFFF"/>
        </w:rPr>
        <w:t>链接：</w:t>
      </w:r>
      <w:hyperlink r:id="rId53" w:history="1">
        <w:r w:rsidR="000F474B" w:rsidRPr="008E533A">
          <w:rPr>
            <w:rStyle w:val="a7"/>
            <w:rFonts w:ascii="仿宋" w:eastAsia="仿宋" w:hAnsi="仿宋" w:cs="仿宋"/>
            <w:spacing w:val="8"/>
            <w:sz w:val="28"/>
            <w:szCs w:val="28"/>
            <w:shd w:val="clear" w:color="auto" w:fill="FFFFFF"/>
          </w:rPr>
          <w:t>http://wap.cztv.com/articles/index.html?pubId=2299217</w:t>
        </w:r>
      </w:hyperlink>
    </w:p>
    <w:p w:rsidR="000F474B" w:rsidRPr="004F2190" w:rsidRDefault="000F474B" w:rsidP="000F474B">
      <w:pPr>
        <w:ind w:firstLineChars="200" w:firstLine="480"/>
        <w:rPr>
          <w:rFonts w:ascii="仿宋" w:eastAsia="仿宋" w:hAnsi="仿宋" w:cs="仿宋"/>
          <w:spacing w:val="8"/>
          <w:sz w:val="28"/>
          <w:szCs w:val="28"/>
          <w:shd w:val="clear" w:color="auto" w:fill="FFFFFF"/>
        </w:rPr>
      </w:pPr>
      <w:r>
        <w:rPr>
          <w:rFonts w:ascii="宋体" w:eastAsia="宋体" w:hAnsi="宋体" w:cs="宋体" w:hint="eastAsia"/>
          <w:noProof/>
          <w:sz w:val="24"/>
        </w:rPr>
        <w:drawing>
          <wp:inline distT="0" distB="0" distL="114300" distR="114300" wp14:anchorId="25C8CDBA" wp14:editId="23892D2B">
            <wp:extent cx="2929255" cy="4460875"/>
            <wp:effectExtent l="0" t="0" r="4445" b="15875"/>
            <wp:docPr id="8" name="图片 8"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777"/>
                    <pic:cNvPicPr>
                      <a:picLocks noChangeAspect="1"/>
                    </pic:cNvPicPr>
                  </pic:nvPicPr>
                  <pic:blipFill>
                    <a:blip r:embed="rId54"/>
                    <a:stretch>
                      <a:fillRect/>
                    </a:stretch>
                  </pic:blipFill>
                  <pic:spPr>
                    <a:xfrm>
                      <a:off x="0" y="0"/>
                      <a:ext cx="2929255" cy="4460875"/>
                    </a:xfrm>
                    <a:prstGeom prst="rect">
                      <a:avLst/>
                    </a:prstGeom>
                  </pic:spPr>
                </pic:pic>
              </a:graphicData>
            </a:graphic>
          </wp:inline>
        </w:drawing>
      </w:r>
    </w:p>
    <w:p w:rsidR="004F2190" w:rsidRDefault="004F2190" w:rsidP="00AF3EAA">
      <w:pPr>
        <w:pStyle w:val="a9"/>
        <w:numPr>
          <w:ilvl w:val="0"/>
          <w:numId w:val="8"/>
        </w:numPr>
        <w:spacing w:line="560" w:lineRule="exact"/>
        <w:ind w:firstLineChars="0" w:firstLine="200"/>
        <w:rPr>
          <w:rFonts w:ascii="仿宋" w:eastAsia="仿宋" w:hAnsi="仿宋" w:cs="仿宋"/>
          <w:b/>
          <w:spacing w:val="8"/>
          <w:sz w:val="28"/>
          <w:szCs w:val="28"/>
          <w:shd w:val="clear" w:color="auto" w:fill="FFFFFF"/>
        </w:rPr>
      </w:pPr>
      <w:r>
        <w:rPr>
          <w:rFonts w:ascii="仿宋" w:eastAsia="仿宋" w:hAnsi="仿宋" w:cs="仿宋" w:hint="eastAsia"/>
          <w:b/>
          <w:spacing w:val="8"/>
          <w:sz w:val="28"/>
          <w:szCs w:val="28"/>
          <w:shd w:val="clear" w:color="auto" w:fill="FFFFFF"/>
        </w:rPr>
        <w:t>【全国平台发布】</w:t>
      </w:r>
      <w:r w:rsidRPr="004F2190">
        <w:rPr>
          <w:rFonts w:ascii="仿宋" w:eastAsia="仿宋" w:hAnsi="仿宋" w:cs="仿宋" w:hint="eastAsia"/>
          <w:b/>
          <w:spacing w:val="8"/>
          <w:sz w:val="28"/>
          <w:szCs w:val="28"/>
          <w:shd w:val="clear" w:color="auto" w:fill="FFFFFF"/>
        </w:rPr>
        <w:t>持续推进“家门口青少年宫”建设，守护青少年健康成长——中国网</w:t>
      </w:r>
    </w:p>
    <w:p w:rsidR="00D53730" w:rsidRDefault="00D53730" w:rsidP="00AF3EAA">
      <w:pPr>
        <w:pStyle w:val="a9"/>
        <w:tabs>
          <w:tab w:val="left" w:pos="312"/>
        </w:tabs>
        <w:spacing w:line="560" w:lineRule="exact"/>
        <w:ind w:firstLineChars="0" w:firstLine="200"/>
        <w:rPr>
          <w:rFonts w:ascii="仿宋" w:eastAsia="仿宋" w:hAnsi="仿宋" w:cs="仿宋" w:hint="eastAsia"/>
          <w:spacing w:val="8"/>
          <w:sz w:val="28"/>
          <w:szCs w:val="28"/>
          <w:shd w:val="clear" w:color="auto" w:fill="FFFFFF"/>
        </w:rPr>
      </w:pPr>
      <w:r w:rsidRPr="00D53730">
        <w:rPr>
          <w:rFonts w:ascii="仿宋" w:eastAsia="仿宋" w:hAnsi="仿宋" w:cs="仿宋" w:hint="eastAsia"/>
          <w:spacing w:val="8"/>
          <w:sz w:val="28"/>
          <w:szCs w:val="28"/>
          <w:shd w:val="clear" w:color="auto" w:fill="FFFFFF"/>
        </w:rPr>
        <w:t>链接：</w:t>
      </w:r>
      <w:hyperlink r:id="rId55" w:history="1">
        <w:r w:rsidR="000F474B" w:rsidRPr="008E533A">
          <w:rPr>
            <w:rStyle w:val="a7"/>
            <w:rFonts w:ascii="仿宋" w:eastAsia="仿宋" w:hAnsi="仿宋" w:cs="仿宋"/>
            <w:spacing w:val="8"/>
            <w:sz w:val="28"/>
            <w:szCs w:val="28"/>
            <w:shd w:val="clear" w:color="auto" w:fill="FFFFFF"/>
          </w:rPr>
          <w:t>https://hsqz.china.com.cn/m/wap-article-68802.html</w:t>
        </w:r>
      </w:hyperlink>
    </w:p>
    <w:p w:rsidR="000F474B" w:rsidRPr="00D53730" w:rsidRDefault="000F474B" w:rsidP="000F474B">
      <w:pPr>
        <w:pStyle w:val="a9"/>
        <w:tabs>
          <w:tab w:val="left" w:pos="312"/>
        </w:tabs>
        <w:ind w:firstLine="480"/>
        <w:rPr>
          <w:rFonts w:ascii="仿宋" w:eastAsia="仿宋" w:hAnsi="仿宋" w:cs="仿宋"/>
          <w:spacing w:val="8"/>
          <w:sz w:val="28"/>
          <w:szCs w:val="28"/>
          <w:shd w:val="clear" w:color="auto" w:fill="FFFFFF"/>
        </w:rPr>
      </w:pPr>
      <w:r>
        <w:rPr>
          <w:rFonts w:ascii="宋体" w:eastAsia="宋体" w:hAnsi="宋体" w:cs="宋体" w:hint="eastAsia"/>
          <w:noProof/>
          <w:sz w:val="24"/>
        </w:rPr>
        <w:lastRenderedPageBreak/>
        <w:drawing>
          <wp:inline distT="0" distB="0" distL="114300" distR="114300" wp14:anchorId="282788CD" wp14:editId="0FB7E140">
            <wp:extent cx="2429510" cy="5399405"/>
            <wp:effectExtent l="0" t="0" r="8890" b="10795"/>
            <wp:docPr id="27" name="图片 27" descr="Screenshot_2024-07-26-08-13-45-41_e39d2c7de191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creenshot_2024-07-26-08-13-45-41_e39d2c7de19156b"/>
                    <pic:cNvPicPr>
                      <a:picLocks noChangeAspect="1"/>
                    </pic:cNvPicPr>
                  </pic:nvPicPr>
                  <pic:blipFill>
                    <a:blip r:embed="rId56"/>
                    <a:stretch>
                      <a:fillRect/>
                    </a:stretch>
                  </pic:blipFill>
                  <pic:spPr>
                    <a:xfrm>
                      <a:off x="0" y="0"/>
                      <a:ext cx="2429510" cy="5399405"/>
                    </a:xfrm>
                    <a:prstGeom prst="rect">
                      <a:avLst/>
                    </a:prstGeom>
                  </pic:spPr>
                </pic:pic>
              </a:graphicData>
            </a:graphic>
          </wp:inline>
        </w:drawing>
      </w:r>
    </w:p>
    <w:p w:rsidR="00D53730" w:rsidRDefault="00D53730" w:rsidP="00AF3EAA">
      <w:pPr>
        <w:pStyle w:val="a9"/>
        <w:numPr>
          <w:ilvl w:val="0"/>
          <w:numId w:val="8"/>
        </w:numPr>
        <w:spacing w:line="560" w:lineRule="exact"/>
        <w:ind w:firstLineChars="0" w:firstLine="200"/>
        <w:rPr>
          <w:rFonts w:ascii="仿宋" w:eastAsia="仿宋" w:hAnsi="仿宋" w:cs="仿宋"/>
          <w:b/>
          <w:spacing w:val="8"/>
          <w:sz w:val="28"/>
          <w:szCs w:val="28"/>
          <w:shd w:val="clear" w:color="auto" w:fill="FFFFFF"/>
        </w:rPr>
      </w:pPr>
      <w:r>
        <w:rPr>
          <w:rFonts w:ascii="仿宋" w:eastAsia="仿宋" w:hAnsi="仿宋" w:cs="仿宋" w:hint="eastAsia"/>
          <w:b/>
          <w:spacing w:val="8"/>
          <w:sz w:val="28"/>
          <w:szCs w:val="28"/>
          <w:shd w:val="clear" w:color="auto" w:fill="FFFFFF"/>
        </w:rPr>
        <w:t>【全国平台发布】</w:t>
      </w:r>
      <w:r w:rsidRPr="00D53730">
        <w:rPr>
          <w:rFonts w:ascii="仿宋" w:eastAsia="仿宋" w:hAnsi="仿宋" w:cs="仿宋" w:hint="eastAsia"/>
          <w:b/>
          <w:spacing w:val="8"/>
          <w:sz w:val="28"/>
          <w:szCs w:val="28"/>
          <w:shd w:val="clear" w:color="auto" w:fill="FFFFFF"/>
        </w:rPr>
        <w:t>榜样寻访夏令营——中国蓝新闻</w:t>
      </w:r>
    </w:p>
    <w:p w:rsidR="00D53730" w:rsidRDefault="00D53730" w:rsidP="00AF3EAA">
      <w:pPr>
        <w:pStyle w:val="a9"/>
        <w:tabs>
          <w:tab w:val="left" w:pos="312"/>
        </w:tabs>
        <w:spacing w:line="560" w:lineRule="exact"/>
        <w:ind w:firstLineChars="0" w:firstLine="200"/>
        <w:rPr>
          <w:rFonts w:ascii="仿宋" w:eastAsia="仿宋" w:hAnsi="仿宋" w:cs="仿宋" w:hint="eastAsia"/>
          <w:spacing w:val="8"/>
          <w:sz w:val="28"/>
          <w:szCs w:val="28"/>
          <w:shd w:val="clear" w:color="auto" w:fill="FFFFFF"/>
        </w:rPr>
      </w:pPr>
      <w:r w:rsidRPr="00D53730">
        <w:rPr>
          <w:rFonts w:ascii="仿宋" w:eastAsia="仿宋" w:hAnsi="仿宋" w:cs="仿宋" w:hint="eastAsia"/>
          <w:spacing w:val="8"/>
          <w:sz w:val="28"/>
          <w:szCs w:val="28"/>
          <w:shd w:val="clear" w:color="auto" w:fill="FFFFFF"/>
        </w:rPr>
        <w:t>链接：</w:t>
      </w:r>
      <w:hyperlink r:id="rId57" w:history="1">
        <w:r w:rsidR="000F474B" w:rsidRPr="008E533A">
          <w:rPr>
            <w:rStyle w:val="a7"/>
            <w:rFonts w:ascii="仿宋" w:eastAsia="仿宋" w:hAnsi="仿宋" w:cs="仿宋"/>
            <w:spacing w:val="8"/>
            <w:sz w:val="28"/>
            <w:szCs w:val="28"/>
            <w:shd w:val="clear" w:color="auto" w:fill="FFFFFF"/>
          </w:rPr>
          <w:t>http://wap.cztv.com/articles/index.html?pubId=2310543</w:t>
        </w:r>
      </w:hyperlink>
    </w:p>
    <w:p w:rsidR="000F474B" w:rsidRPr="00D53730" w:rsidRDefault="000F474B" w:rsidP="000F474B">
      <w:pPr>
        <w:pStyle w:val="a9"/>
        <w:tabs>
          <w:tab w:val="left" w:pos="312"/>
        </w:tabs>
        <w:ind w:firstLine="480"/>
        <w:rPr>
          <w:rFonts w:ascii="仿宋" w:eastAsia="仿宋" w:hAnsi="仿宋" w:cs="仿宋"/>
          <w:spacing w:val="8"/>
          <w:sz w:val="28"/>
          <w:szCs w:val="28"/>
          <w:shd w:val="clear" w:color="auto" w:fill="FFFFFF"/>
        </w:rPr>
      </w:pPr>
      <w:r>
        <w:rPr>
          <w:rFonts w:ascii="宋体" w:eastAsia="宋体" w:hAnsi="宋体" w:cs="宋体"/>
          <w:noProof/>
          <w:sz w:val="24"/>
        </w:rPr>
        <w:lastRenderedPageBreak/>
        <w:drawing>
          <wp:inline distT="0" distB="0" distL="114300" distR="114300" wp14:anchorId="0CC5C062" wp14:editId="197228D9">
            <wp:extent cx="4699635" cy="8862695"/>
            <wp:effectExtent l="0" t="0" r="5715" b="14605"/>
            <wp:docPr id="26" name="图片 26" descr="Screenshot_2024-07-29-17-23-21-82_e39d2c7de191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24-07-29-17-23-21-82_e39d2c7de19156b"/>
                    <pic:cNvPicPr>
                      <a:picLocks noChangeAspect="1"/>
                    </pic:cNvPicPr>
                  </pic:nvPicPr>
                  <pic:blipFill>
                    <a:blip r:embed="rId58"/>
                    <a:stretch>
                      <a:fillRect/>
                    </a:stretch>
                  </pic:blipFill>
                  <pic:spPr>
                    <a:xfrm>
                      <a:off x="0" y="0"/>
                      <a:ext cx="4699635" cy="8862695"/>
                    </a:xfrm>
                    <a:prstGeom prst="rect">
                      <a:avLst/>
                    </a:prstGeom>
                  </pic:spPr>
                </pic:pic>
              </a:graphicData>
            </a:graphic>
          </wp:inline>
        </w:drawing>
      </w:r>
    </w:p>
    <w:p w:rsidR="00D53730" w:rsidRPr="00D53730" w:rsidRDefault="00D53730" w:rsidP="00AF3EAA">
      <w:pPr>
        <w:pStyle w:val="a9"/>
        <w:numPr>
          <w:ilvl w:val="0"/>
          <w:numId w:val="8"/>
        </w:numPr>
        <w:spacing w:line="560" w:lineRule="exact"/>
        <w:ind w:firstLineChars="0" w:firstLine="200"/>
        <w:rPr>
          <w:rFonts w:ascii="仿宋" w:eastAsia="仿宋" w:hAnsi="仿宋" w:cs="仿宋"/>
          <w:b/>
          <w:spacing w:val="8"/>
          <w:sz w:val="28"/>
          <w:szCs w:val="28"/>
          <w:shd w:val="clear" w:color="auto" w:fill="FFFFFF"/>
        </w:rPr>
      </w:pPr>
      <w:r>
        <w:rPr>
          <w:rFonts w:ascii="仿宋" w:eastAsia="仿宋" w:hAnsi="仿宋" w:cs="仿宋" w:hint="eastAsia"/>
          <w:b/>
          <w:spacing w:val="8"/>
          <w:sz w:val="28"/>
          <w:szCs w:val="28"/>
          <w:shd w:val="clear" w:color="auto" w:fill="FFFFFF"/>
        </w:rPr>
        <w:lastRenderedPageBreak/>
        <w:t>【全国平台发布】</w:t>
      </w:r>
      <w:r w:rsidRPr="00D53730">
        <w:rPr>
          <w:rFonts w:ascii="仿宋" w:eastAsia="仿宋" w:hAnsi="仿宋" w:cs="仿宋" w:hint="eastAsia"/>
          <w:b/>
          <w:spacing w:val="8"/>
          <w:sz w:val="28"/>
          <w:szCs w:val="28"/>
          <w:shd w:val="clear" w:color="auto" w:fill="FFFFFF"/>
        </w:rPr>
        <w:t>我们的榜样寻访夏令营——人民号</w:t>
      </w:r>
    </w:p>
    <w:p w:rsidR="004F2190" w:rsidRDefault="00D53730" w:rsidP="00AF3EAA">
      <w:pPr>
        <w:pStyle w:val="a9"/>
        <w:spacing w:line="560" w:lineRule="exact"/>
        <w:ind w:firstLineChars="0" w:firstLine="200"/>
        <w:rPr>
          <w:rFonts w:ascii="仿宋" w:eastAsia="仿宋" w:hAnsi="仿宋" w:cs="仿宋" w:hint="eastAsia"/>
          <w:spacing w:val="8"/>
          <w:sz w:val="28"/>
          <w:szCs w:val="28"/>
          <w:shd w:val="clear" w:color="auto" w:fill="FFFFFF"/>
        </w:rPr>
      </w:pPr>
      <w:r w:rsidRPr="00D53730">
        <w:rPr>
          <w:rFonts w:ascii="仿宋" w:eastAsia="仿宋" w:hAnsi="仿宋" w:cs="仿宋" w:hint="eastAsia"/>
          <w:spacing w:val="8"/>
          <w:sz w:val="28"/>
          <w:szCs w:val="28"/>
          <w:shd w:val="clear" w:color="auto" w:fill="FFFFFF"/>
        </w:rPr>
        <w:t>链接：</w:t>
      </w:r>
      <w:hyperlink r:id="rId59" w:history="1">
        <w:r w:rsidR="000F474B" w:rsidRPr="008E533A">
          <w:rPr>
            <w:rStyle w:val="a7"/>
            <w:rFonts w:ascii="仿宋" w:eastAsia="仿宋" w:hAnsi="仿宋" w:cs="仿宋"/>
            <w:spacing w:val="8"/>
            <w:sz w:val="28"/>
            <w:szCs w:val="28"/>
            <w:shd w:val="clear" w:color="auto" w:fill="FFFFFF"/>
          </w:rPr>
          <w:t>https://www.peopleapp.com/rmharticle/30046040303</w:t>
        </w:r>
      </w:hyperlink>
    </w:p>
    <w:p w:rsidR="000F474B" w:rsidRPr="00D53730" w:rsidRDefault="000F474B" w:rsidP="000F474B">
      <w:pPr>
        <w:pStyle w:val="a9"/>
        <w:ind w:firstLineChars="0" w:firstLine="198"/>
        <w:rPr>
          <w:rFonts w:ascii="仿宋" w:eastAsia="仿宋" w:hAnsi="仿宋" w:cs="仿宋"/>
          <w:spacing w:val="8"/>
          <w:sz w:val="28"/>
          <w:szCs w:val="28"/>
          <w:shd w:val="clear" w:color="auto" w:fill="FFFFFF"/>
        </w:rPr>
      </w:pPr>
      <w:r>
        <w:rPr>
          <w:rFonts w:ascii="宋体" w:eastAsia="宋体" w:hAnsi="宋体" w:cs="宋体"/>
          <w:noProof/>
          <w:sz w:val="24"/>
        </w:rPr>
        <w:drawing>
          <wp:inline distT="0" distB="0" distL="114300" distR="114300" wp14:anchorId="52A5091B" wp14:editId="205B3E95">
            <wp:extent cx="2880360" cy="5629910"/>
            <wp:effectExtent l="0" t="0" r="15240" b="8890"/>
            <wp:docPr id="11" name="图片 11" descr="Screenshot_2024-07-30-08-12-50-38_e39d2c7de191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24-07-30-08-12-50-38_e39d2c7de19156b"/>
                    <pic:cNvPicPr>
                      <a:picLocks noChangeAspect="1"/>
                    </pic:cNvPicPr>
                  </pic:nvPicPr>
                  <pic:blipFill>
                    <a:blip r:embed="rId60"/>
                    <a:stretch>
                      <a:fillRect/>
                    </a:stretch>
                  </pic:blipFill>
                  <pic:spPr>
                    <a:xfrm>
                      <a:off x="0" y="0"/>
                      <a:ext cx="2880360" cy="5629910"/>
                    </a:xfrm>
                    <a:prstGeom prst="rect">
                      <a:avLst/>
                    </a:prstGeom>
                  </pic:spPr>
                </pic:pic>
              </a:graphicData>
            </a:graphic>
          </wp:inline>
        </w:drawing>
      </w:r>
      <w:bookmarkStart w:id="0" w:name="_GoBack"/>
      <w:bookmarkEnd w:id="0"/>
    </w:p>
    <w:p w:rsidR="00855561" w:rsidRPr="00D53730" w:rsidRDefault="00460E70" w:rsidP="00AF3EAA">
      <w:pPr>
        <w:spacing w:line="560" w:lineRule="exact"/>
        <w:ind w:firstLineChars="200" w:firstLine="674"/>
        <w:rPr>
          <w:rFonts w:ascii="楷体" w:eastAsia="楷体" w:hAnsi="楷体" w:cs="仿宋"/>
          <w:b/>
          <w:bCs/>
          <w:spacing w:val="8"/>
          <w:sz w:val="32"/>
          <w:szCs w:val="32"/>
          <w:shd w:val="clear" w:color="auto" w:fill="FFFFFF"/>
        </w:rPr>
      </w:pPr>
      <w:r w:rsidRPr="00D53730">
        <w:rPr>
          <w:rFonts w:ascii="楷体" w:eastAsia="楷体" w:hAnsi="楷体" w:cs="仿宋" w:hint="eastAsia"/>
          <w:b/>
          <w:bCs/>
          <w:spacing w:val="8"/>
          <w:sz w:val="32"/>
          <w:szCs w:val="32"/>
          <w:shd w:val="clear" w:color="auto" w:fill="FFFFFF"/>
        </w:rPr>
        <w:t>（二）活动得到家长</w:t>
      </w:r>
      <w:r w:rsidR="00D53730">
        <w:rPr>
          <w:rFonts w:ascii="楷体" w:eastAsia="楷体" w:hAnsi="楷体" w:cs="仿宋" w:hint="eastAsia"/>
          <w:b/>
          <w:bCs/>
          <w:spacing w:val="8"/>
          <w:sz w:val="32"/>
          <w:szCs w:val="32"/>
          <w:shd w:val="clear" w:color="auto" w:fill="FFFFFF"/>
        </w:rPr>
        <w:t>、孩子的</w:t>
      </w:r>
      <w:r w:rsidRPr="00D53730">
        <w:rPr>
          <w:rFonts w:ascii="楷体" w:eastAsia="楷体" w:hAnsi="楷体" w:cs="仿宋" w:hint="eastAsia"/>
          <w:b/>
          <w:bCs/>
          <w:spacing w:val="8"/>
          <w:sz w:val="32"/>
          <w:szCs w:val="32"/>
          <w:shd w:val="clear" w:color="auto" w:fill="FFFFFF"/>
        </w:rPr>
        <w:t>满意</w:t>
      </w:r>
    </w:p>
    <w:p w:rsidR="00855561" w:rsidRDefault="00460E70" w:rsidP="00AF3EAA">
      <w:pPr>
        <w:spacing w:line="560" w:lineRule="exact"/>
        <w:ind w:firstLineChars="200" w:firstLine="592"/>
        <w:rPr>
          <w:rFonts w:ascii="仿宋" w:eastAsia="仿宋" w:hAnsi="仿宋" w:cs="仿宋"/>
          <w:spacing w:val="8"/>
          <w:sz w:val="28"/>
          <w:szCs w:val="28"/>
          <w:shd w:val="clear" w:color="auto" w:fill="FFFFFF"/>
        </w:rPr>
      </w:pPr>
      <w:r>
        <w:rPr>
          <w:rFonts w:ascii="仿宋" w:eastAsia="仿宋" w:hAnsi="仿宋" w:cs="仿宋" w:hint="eastAsia"/>
          <w:spacing w:val="8"/>
          <w:sz w:val="28"/>
          <w:szCs w:val="28"/>
          <w:shd w:val="clear" w:color="auto" w:fill="FFFFFF"/>
        </w:rPr>
        <w:t>活动得到了家长的一致好评：在暑期希望孩子能够远离电子产品，去参与一些有意义的活动，而</w:t>
      </w:r>
      <w:r w:rsidR="00D53730" w:rsidRPr="00714F43">
        <w:rPr>
          <w:rFonts w:ascii="仿宋_GB2312" w:eastAsia="仿宋_GB2312" w:hAnsi="仿宋" w:cs="仿宋" w:hint="eastAsia"/>
          <w:b/>
          <w:kern w:val="0"/>
          <w:sz w:val="28"/>
          <w:szCs w:val="28"/>
          <w:lang w:bidi="ar"/>
        </w:rPr>
        <w:t xml:space="preserve">“红领巾爱祖国 </w:t>
      </w:r>
      <w:r w:rsidR="00D53730">
        <w:rPr>
          <w:rFonts w:ascii="仿宋_GB2312" w:eastAsia="仿宋_GB2312" w:hAnsi="仿宋" w:cs="仿宋" w:hint="eastAsia"/>
          <w:b/>
          <w:kern w:val="0"/>
          <w:sz w:val="28"/>
          <w:szCs w:val="28"/>
          <w:lang w:bidi="ar"/>
        </w:rPr>
        <w:t>共寻乡村之美</w:t>
      </w:r>
      <w:r w:rsidR="00D53730" w:rsidRPr="00714F43">
        <w:rPr>
          <w:rFonts w:ascii="仿宋_GB2312" w:eastAsia="仿宋_GB2312" w:hAnsi="仿宋" w:cs="仿宋" w:hint="eastAsia"/>
          <w:b/>
          <w:kern w:val="0"/>
          <w:sz w:val="28"/>
          <w:szCs w:val="28"/>
          <w:lang w:bidi="ar"/>
        </w:rPr>
        <w:t>——‘寻</w:t>
      </w:r>
      <w:r w:rsidR="00D53730" w:rsidRPr="00714F43">
        <w:rPr>
          <w:rFonts w:ascii="宋体" w:eastAsia="宋体" w:hAnsi="宋体" w:cs="宋体" w:hint="eastAsia"/>
          <w:b/>
          <w:kern w:val="0"/>
          <w:sz w:val="28"/>
          <w:szCs w:val="28"/>
          <w:lang w:bidi="ar"/>
        </w:rPr>
        <w:t>•</w:t>
      </w:r>
      <w:r w:rsidR="00D53730" w:rsidRPr="00714F43">
        <w:rPr>
          <w:rFonts w:ascii="仿宋_GB2312" w:eastAsia="仿宋_GB2312" w:hAnsi="仿宋" w:cs="仿宋" w:hint="eastAsia"/>
          <w:b/>
          <w:kern w:val="0"/>
          <w:sz w:val="28"/>
          <w:szCs w:val="28"/>
          <w:lang w:bidi="ar"/>
        </w:rPr>
        <w:t>富春山居’”</w:t>
      </w:r>
      <w:r w:rsidR="00D53730">
        <w:rPr>
          <w:rFonts w:ascii="仿宋_GB2312" w:eastAsia="仿宋_GB2312" w:hAnsi="仿宋" w:cs="仿宋" w:hint="eastAsia"/>
          <w:b/>
          <w:kern w:val="0"/>
          <w:sz w:val="28"/>
          <w:szCs w:val="28"/>
          <w:lang w:bidi="ar"/>
        </w:rPr>
        <w:t>主题教育系列</w:t>
      </w:r>
      <w:r w:rsidR="00D53730" w:rsidRPr="00D53730">
        <w:rPr>
          <w:rFonts w:ascii="仿宋_GB2312" w:eastAsia="仿宋_GB2312" w:hAnsi="仿宋" w:cs="仿宋" w:hint="eastAsia"/>
          <w:kern w:val="0"/>
          <w:sz w:val="28"/>
          <w:szCs w:val="28"/>
          <w:lang w:bidi="ar"/>
        </w:rPr>
        <w:t>活动</w:t>
      </w:r>
      <w:r>
        <w:rPr>
          <w:rFonts w:ascii="仿宋" w:eastAsia="仿宋" w:hAnsi="仿宋" w:cs="仿宋" w:hint="eastAsia"/>
          <w:spacing w:val="8"/>
          <w:sz w:val="28"/>
          <w:szCs w:val="28"/>
          <w:shd w:val="clear" w:color="auto" w:fill="FFFFFF"/>
        </w:rPr>
        <w:t>刚好是正能量能够引导孩子更好地树立人生观、价值观，更好地向身边的榜样的学习。对于整个暑期的生活是非常有帮助的。</w:t>
      </w:r>
    </w:p>
    <w:p w:rsidR="00D53730" w:rsidRPr="00783F27" w:rsidRDefault="00D53730" w:rsidP="00AF3EAA">
      <w:pPr>
        <w:spacing w:line="560" w:lineRule="exact"/>
        <w:ind w:firstLineChars="200" w:firstLine="592"/>
        <w:rPr>
          <w:rFonts w:ascii="仿宋" w:eastAsia="仿宋" w:hAnsi="仿宋" w:cs="仿宋"/>
          <w:b/>
          <w:spacing w:val="8"/>
          <w:sz w:val="28"/>
          <w:szCs w:val="28"/>
          <w:shd w:val="clear" w:color="auto" w:fill="FFFFFF"/>
        </w:rPr>
      </w:pPr>
      <w:r>
        <w:rPr>
          <w:rFonts w:ascii="仿宋" w:eastAsia="仿宋" w:hAnsi="仿宋" w:cs="仿宋" w:hint="eastAsia"/>
          <w:spacing w:val="8"/>
          <w:sz w:val="28"/>
          <w:szCs w:val="28"/>
          <w:shd w:val="clear" w:color="auto" w:fill="FFFFFF"/>
        </w:rPr>
        <w:lastRenderedPageBreak/>
        <w:t>孩子们也从中学习到了课本、电子产品之外的实践知识</w:t>
      </w:r>
      <w:r w:rsidRPr="00783F27">
        <w:rPr>
          <w:rFonts w:ascii="仿宋" w:eastAsia="仿宋" w:hAnsi="仿宋" w:cs="仿宋" w:hint="eastAsia"/>
          <w:b/>
          <w:spacing w:val="8"/>
          <w:sz w:val="28"/>
          <w:szCs w:val="28"/>
          <w:shd w:val="clear" w:color="auto" w:fill="FFFFFF"/>
        </w:rPr>
        <w:t>，</w:t>
      </w:r>
      <w:r w:rsidR="00783F27" w:rsidRPr="00783F27">
        <w:rPr>
          <w:rFonts w:ascii="仿宋" w:eastAsia="仿宋" w:hAnsi="仿宋" w:cs="仿宋" w:hint="eastAsia"/>
          <w:b/>
          <w:spacing w:val="8"/>
          <w:sz w:val="28"/>
          <w:szCs w:val="28"/>
          <w:shd w:val="clear" w:color="auto" w:fill="FFFFFF"/>
        </w:rPr>
        <w:t>不论是本地的孩子还是“新桐庐人”、“新杭州人”的子女，都能通过本次系列活动</w:t>
      </w:r>
      <w:r w:rsidRPr="00783F27">
        <w:rPr>
          <w:rFonts w:ascii="仿宋" w:eastAsia="仿宋" w:hAnsi="仿宋" w:cs="仿宋" w:hint="eastAsia"/>
          <w:b/>
          <w:spacing w:val="8"/>
          <w:sz w:val="28"/>
          <w:szCs w:val="28"/>
          <w:shd w:val="clear" w:color="auto" w:fill="FFFFFF"/>
        </w:rPr>
        <w:t>从方方面面了解到</w:t>
      </w:r>
      <w:r w:rsidR="00783F27" w:rsidRPr="00783F27">
        <w:rPr>
          <w:rFonts w:ascii="仿宋" w:eastAsia="仿宋" w:hAnsi="仿宋" w:cs="仿宋" w:hint="eastAsia"/>
          <w:b/>
          <w:spacing w:val="8"/>
          <w:sz w:val="28"/>
          <w:szCs w:val="28"/>
          <w:shd w:val="clear" w:color="auto" w:fill="FFFFFF"/>
        </w:rPr>
        <w:t>桐庐之变、桐庐之美，及浙江省在美丽乡村建设过程中的越来越好的变迁。</w:t>
      </w:r>
    </w:p>
    <w:p w:rsidR="00855561" w:rsidRPr="00D53730" w:rsidRDefault="00783F27" w:rsidP="00AF3EAA">
      <w:pPr>
        <w:spacing w:line="560" w:lineRule="exact"/>
        <w:ind w:firstLineChars="200" w:firstLine="674"/>
        <w:rPr>
          <w:rFonts w:ascii="楷体" w:eastAsia="楷体" w:hAnsi="楷体" w:cs="仿宋"/>
          <w:spacing w:val="8"/>
          <w:sz w:val="32"/>
          <w:szCs w:val="32"/>
          <w:shd w:val="clear" w:color="auto" w:fill="FFFFFF"/>
        </w:rPr>
      </w:pPr>
      <w:r>
        <w:rPr>
          <w:rFonts w:ascii="楷体" w:eastAsia="楷体" w:hAnsi="楷体" w:cs="仿宋" w:hint="eastAsia"/>
          <w:b/>
          <w:bCs/>
          <w:spacing w:val="8"/>
          <w:sz w:val="32"/>
          <w:szCs w:val="32"/>
          <w:shd w:val="clear" w:color="auto" w:fill="FFFFFF"/>
        </w:rPr>
        <w:t>（三）活动得到非遗传承人、劳模工匠等社会群体的认可</w:t>
      </w:r>
    </w:p>
    <w:p w:rsidR="00783F27" w:rsidRDefault="00783F27" w:rsidP="00AF3EAA">
      <w:pPr>
        <w:spacing w:line="560" w:lineRule="exact"/>
        <w:ind w:firstLineChars="200" w:firstLine="592"/>
        <w:rPr>
          <w:rFonts w:ascii="仿宋" w:eastAsia="仿宋" w:hAnsi="仿宋" w:cs="仿宋"/>
          <w:spacing w:val="8"/>
          <w:sz w:val="28"/>
          <w:szCs w:val="28"/>
          <w:shd w:val="clear" w:color="auto" w:fill="FFFFFF"/>
        </w:rPr>
      </w:pPr>
      <w:r>
        <w:rPr>
          <w:rFonts w:ascii="仿宋" w:eastAsia="仿宋" w:hAnsi="仿宋" w:cs="仿宋" w:hint="eastAsia"/>
          <w:spacing w:val="8"/>
          <w:sz w:val="28"/>
          <w:szCs w:val="28"/>
          <w:shd w:val="clear" w:color="auto" w:fill="FFFFFF"/>
        </w:rPr>
        <w:t>作为活动的另一个重要的主体，配合、帮助县青少年</w:t>
      </w:r>
      <w:proofErr w:type="gramStart"/>
      <w:r>
        <w:rPr>
          <w:rFonts w:ascii="仿宋" w:eastAsia="仿宋" w:hAnsi="仿宋" w:cs="仿宋" w:hint="eastAsia"/>
          <w:spacing w:val="8"/>
          <w:sz w:val="28"/>
          <w:szCs w:val="28"/>
          <w:shd w:val="clear" w:color="auto" w:fill="FFFFFF"/>
        </w:rPr>
        <w:t>宫开展</w:t>
      </w:r>
      <w:proofErr w:type="gramEnd"/>
      <w:r>
        <w:rPr>
          <w:rFonts w:ascii="仿宋" w:eastAsia="仿宋" w:hAnsi="仿宋" w:cs="仿宋" w:hint="eastAsia"/>
          <w:spacing w:val="8"/>
          <w:sz w:val="28"/>
          <w:szCs w:val="28"/>
          <w:shd w:val="clear" w:color="auto" w:fill="FFFFFF"/>
        </w:rPr>
        <w:t>活动的社会群体、爱心人士对本系列活动给予了高度的认可。</w:t>
      </w:r>
      <w:r w:rsidRPr="00783F27">
        <w:rPr>
          <w:rFonts w:ascii="仿宋" w:eastAsia="仿宋" w:hAnsi="仿宋" w:cs="仿宋" w:hint="eastAsia"/>
          <w:b/>
          <w:spacing w:val="8"/>
          <w:sz w:val="28"/>
          <w:szCs w:val="28"/>
          <w:shd w:val="clear" w:color="auto" w:fill="FFFFFF"/>
        </w:rPr>
        <w:t>省级非遗传承人申屠飞</w:t>
      </w:r>
      <w:proofErr w:type="gramStart"/>
      <w:r w:rsidRPr="00783F27">
        <w:rPr>
          <w:rFonts w:ascii="仿宋" w:eastAsia="仿宋" w:hAnsi="仿宋" w:cs="仿宋" w:hint="eastAsia"/>
          <w:b/>
          <w:spacing w:val="8"/>
          <w:sz w:val="28"/>
          <w:szCs w:val="28"/>
          <w:shd w:val="clear" w:color="auto" w:fill="FFFFFF"/>
        </w:rPr>
        <w:t>东老师</w:t>
      </w:r>
      <w:proofErr w:type="gramEnd"/>
      <w:r w:rsidRPr="00783F27">
        <w:rPr>
          <w:rFonts w:ascii="仿宋" w:eastAsia="仿宋" w:hAnsi="仿宋" w:cs="仿宋" w:hint="eastAsia"/>
          <w:b/>
          <w:spacing w:val="8"/>
          <w:sz w:val="28"/>
          <w:szCs w:val="28"/>
          <w:shd w:val="clear" w:color="auto" w:fill="FFFFFF"/>
        </w:rPr>
        <w:t>在与活动辅导员的交流中直言了“非遗传承需要关注度”这一命题；省级非遗传承人麻根英老师更是在活动中就表达了对青少年儿童传承地方文化之使命的赞扬</w:t>
      </w:r>
      <w:r w:rsidRPr="00783F27">
        <w:rPr>
          <w:rFonts w:ascii="仿宋" w:eastAsia="仿宋" w:hAnsi="仿宋" w:cs="仿宋"/>
          <w:b/>
          <w:spacing w:val="8"/>
          <w:sz w:val="28"/>
          <w:szCs w:val="28"/>
          <w:shd w:val="clear" w:color="auto" w:fill="FFFFFF"/>
        </w:rPr>
        <w:t>……</w:t>
      </w:r>
    </w:p>
    <w:p w:rsidR="00783F27" w:rsidRDefault="00783F27" w:rsidP="00AF3EAA">
      <w:pPr>
        <w:spacing w:line="560" w:lineRule="exact"/>
        <w:ind w:firstLineChars="200" w:firstLine="674"/>
        <w:rPr>
          <w:rFonts w:ascii="楷体" w:eastAsia="楷体" w:hAnsi="楷体" w:cs="仿宋"/>
          <w:b/>
          <w:bCs/>
          <w:spacing w:val="8"/>
          <w:sz w:val="32"/>
          <w:szCs w:val="32"/>
          <w:shd w:val="clear" w:color="auto" w:fill="FFFFFF"/>
        </w:rPr>
      </w:pPr>
      <w:r>
        <w:rPr>
          <w:rFonts w:ascii="楷体" w:eastAsia="楷体" w:hAnsi="楷体" w:cs="仿宋" w:hint="eastAsia"/>
          <w:b/>
          <w:bCs/>
          <w:spacing w:val="8"/>
          <w:sz w:val="32"/>
          <w:szCs w:val="32"/>
          <w:shd w:val="clear" w:color="auto" w:fill="FFFFFF"/>
        </w:rPr>
        <w:t>（四）活动总体参与人次</w:t>
      </w:r>
    </w:p>
    <w:p w:rsidR="00855561" w:rsidRDefault="00744ECD" w:rsidP="00AF3EAA">
      <w:pPr>
        <w:spacing w:line="560" w:lineRule="exact"/>
        <w:ind w:firstLineChars="200" w:firstLine="592"/>
        <w:rPr>
          <w:rFonts w:ascii="仿宋" w:eastAsia="仿宋" w:hAnsi="仿宋" w:cs="仿宋"/>
          <w:spacing w:val="8"/>
          <w:sz w:val="28"/>
          <w:szCs w:val="28"/>
          <w:shd w:val="clear" w:color="auto" w:fill="FFFFFF"/>
        </w:rPr>
      </w:pPr>
      <w:r>
        <w:rPr>
          <w:rFonts w:ascii="仿宋" w:eastAsia="仿宋" w:hAnsi="仿宋" w:cs="仿宋" w:hint="eastAsia"/>
          <w:spacing w:val="8"/>
          <w:sz w:val="28"/>
          <w:szCs w:val="28"/>
          <w:shd w:val="clear" w:color="auto" w:fill="FFFFFF"/>
        </w:rPr>
        <w:t>活动总体参与度广，参与人次多：</w:t>
      </w:r>
      <w:r w:rsidR="00DA5380">
        <w:rPr>
          <w:rFonts w:ascii="仿宋" w:eastAsia="仿宋" w:hAnsi="仿宋" w:cs="仿宋" w:hint="eastAsia"/>
          <w:spacing w:val="8"/>
          <w:sz w:val="28"/>
          <w:szCs w:val="28"/>
          <w:shd w:val="clear" w:color="auto" w:fill="FFFFFF"/>
        </w:rPr>
        <w:t>服务2885人次。</w:t>
      </w:r>
    </w:p>
    <w:p w:rsidR="00855561" w:rsidRPr="00744ECD" w:rsidRDefault="00460E70" w:rsidP="00AF3EAA">
      <w:pPr>
        <w:numPr>
          <w:ilvl w:val="0"/>
          <w:numId w:val="3"/>
        </w:numPr>
        <w:spacing w:line="560" w:lineRule="exact"/>
        <w:ind w:firstLineChars="200" w:firstLine="674"/>
        <w:rPr>
          <w:rFonts w:ascii="黑体" w:eastAsia="黑体" w:hAnsi="黑体" w:cs="仿宋"/>
          <w:b/>
          <w:bCs/>
          <w:spacing w:val="8"/>
          <w:sz w:val="32"/>
          <w:szCs w:val="32"/>
          <w:shd w:val="clear" w:color="auto" w:fill="FFFFFF"/>
        </w:rPr>
      </w:pPr>
      <w:r w:rsidRPr="00744ECD">
        <w:rPr>
          <w:rFonts w:ascii="黑体" w:eastAsia="黑体" w:hAnsi="黑体" w:cs="仿宋" w:hint="eastAsia"/>
          <w:b/>
          <w:bCs/>
          <w:spacing w:val="8"/>
          <w:sz w:val="32"/>
          <w:szCs w:val="32"/>
          <w:shd w:val="clear" w:color="auto" w:fill="FFFFFF"/>
        </w:rPr>
        <w:t>活动反思</w:t>
      </w:r>
      <w:r w:rsidR="00744ECD">
        <w:rPr>
          <w:rFonts w:ascii="黑体" w:eastAsia="黑体" w:hAnsi="黑体" w:cs="仿宋" w:hint="eastAsia"/>
          <w:b/>
          <w:bCs/>
          <w:spacing w:val="8"/>
          <w:sz w:val="32"/>
          <w:szCs w:val="32"/>
          <w:shd w:val="clear" w:color="auto" w:fill="FFFFFF"/>
        </w:rPr>
        <w:t>与展望</w:t>
      </w:r>
    </w:p>
    <w:p w:rsidR="00855561" w:rsidRDefault="00460E70" w:rsidP="00AF3EAA">
      <w:pPr>
        <w:spacing w:line="560" w:lineRule="exact"/>
        <w:rPr>
          <w:rFonts w:ascii="仿宋" w:eastAsia="仿宋" w:hAnsi="仿宋" w:cs="仿宋"/>
          <w:spacing w:val="8"/>
          <w:sz w:val="28"/>
          <w:szCs w:val="28"/>
          <w:shd w:val="clear" w:color="auto" w:fill="FFFFFF"/>
        </w:rPr>
      </w:pPr>
      <w:r>
        <w:rPr>
          <w:rFonts w:ascii="仿宋" w:eastAsia="仿宋" w:hAnsi="仿宋" w:cs="仿宋" w:hint="eastAsia"/>
          <w:b/>
          <w:bCs/>
          <w:spacing w:val="8"/>
          <w:sz w:val="28"/>
          <w:szCs w:val="28"/>
          <w:shd w:val="clear" w:color="auto" w:fill="FFFFFF"/>
        </w:rPr>
        <w:t xml:space="preserve">   </w:t>
      </w:r>
      <w:r>
        <w:rPr>
          <w:rFonts w:ascii="仿宋" w:eastAsia="仿宋" w:hAnsi="仿宋" w:cs="仿宋" w:hint="eastAsia"/>
          <w:spacing w:val="8"/>
          <w:sz w:val="28"/>
          <w:szCs w:val="28"/>
          <w:shd w:val="clear" w:color="auto" w:fill="FFFFFF"/>
        </w:rPr>
        <w:t xml:space="preserve"> </w:t>
      </w:r>
      <w:r w:rsidR="00DA5380">
        <w:rPr>
          <w:rFonts w:ascii="仿宋" w:eastAsia="仿宋" w:hAnsi="仿宋" w:cs="仿宋" w:hint="eastAsia"/>
          <w:spacing w:val="8"/>
          <w:sz w:val="28"/>
          <w:szCs w:val="28"/>
          <w:shd w:val="clear" w:color="auto" w:fill="FFFFFF"/>
        </w:rPr>
        <w:t>2024年是桐庐县青少年</w:t>
      </w:r>
      <w:proofErr w:type="gramStart"/>
      <w:r w:rsidR="00DA5380">
        <w:rPr>
          <w:rFonts w:ascii="仿宋" w:eastAsia="仿宋" w:hAnsi="仿宋" w:cs="仿宋" w:hint="eastAsia"/>
          <w:spacing w:val="8"/>
          <w:sz w:val="28"/>
          <w:szCs w:val="28"/>
          <w:shd w:val="clear" w:color="auto" w:fill="FFFFFF"/>
        </w:rPr>
        <w:t>宫首次</w:t>
      </w:r>
      <w:proofErr w:type="gramEnd"/>
      <w:r w:rsidR="00DA5380">
        <w:rPr>
          <w:rFonts w:ascii="仿宋" w:eastAsia="仿宋" w:hAnsi="仿宋" w:cs="仿宋" w:hint="eastAsia"/>
          <w:spacing w:val="8"/>
          <w:sz w:val="28"/>
          <w:szCs w:val="28"/>
          <w:shd w:val="clear" w:color="auto" w:fill="FFFFFF"/>
        </w:rPr>
        <w:t>开展乡村探索之旅的年份，活动的规模、平台，仍处在初具雏形的阶段。“钱塘江尽到桐庐，水碧山青画不如”，</w:t>
      </w:r>
      <w:r w:rsidR="00391407">
        <w:rPr>
          <w:rFonts w:ascii="仿宋" w:eastAsia="仿宋" w:hAnsi="仿宋" w:cs="仿宋" w:hint="eastAsia"/>
          <w:spacing w:val="8"/>
          <w:sz w:val="28"/>
          <w:szCs w:val="28"/>
          <w:shd w:val="clear" w:color="auto" w:fill="FFFFFF"/>
        </w:rPr>
        <w:t>桐庐不光有如诗如画的山水，更有勤劳勇敢的文化传承。分水南堡的“泰山压顶不弯腰”、新合的金萧革命精神、钟山的“通达天下”民营企业发展精神</w:t>
      </w:r>
      <w:r w:rsidR="00391407">
        <w:rPr>
          <w:rFonts w:ascii="仿宋" w:eastAsia="仿宋" w:hAnsi="仿宋" w:cs="仿宋"/>
          <w:spacing w:val="8"/>
          <w:sz w:val="28"/>
          <w:szCs w:val="28"/>
          <w:shd w:val="clear" w:color="auto" w:fill="FFFFFF"/>
        </w:rPr>
        <w:t>……</w:t>
      </w:r>
      <w:r w:rsidR="00391407">
        <w:rPr>
          <w:rFonts w:ascii="仿宋" w:eastAsia="仿宋" w:hAnsi="仿宋" w:cs="仿宋" w:hint="eastAsia"/>
          <w:spacing w:val="8"/>
          <w:sz w:val="28"/>
          <w:szCs w:val="28"/>
          <w:shd w:val="clear" w:color="auto" w:fill="FFFFFF"/>
        </w:rPr>
        <w:t>无一不值得新时代的桐庐人探寻。今后，桐庐县青少年宫将继续带领孩子们探寻地方文化，讲好美丽乡村故事</w:t>
      </w:r>
      <w:r w:rsidR="00391407">
        <w:rPr>
          <w:rFonts w:ascii="仿宋" w:eastAsia="仿宋" w:hAnsi="仿宋" w:cs="仿宋"/>
          <w:spacing w:val="8"/>
          <w:sz w:val="28"/>
          <w:szCs w:val="28"/>
          <w:shd w:val="clear" w:color="auto" w:fill="FFFFFF"/>
        </w:rPr>
        <w:t>……</w:t>
      </w:r>
    </w:p>
    <w:p w:rsidR="00855561" w:rsidRDefault="00460E70" w:rsidP="00AF3EAA">
      <w:pPr>
        <w:pStyle w:val="1"/>
        <w:widowControl/>
        <w:shd w:val="clear" w:color="auto" w:fill="FFFFFF"/>
        <w:spacing w:beforeAutospacing="0" w:after="210" w:afterAutospacing="0" w:line="560" w:lineRule="exact"/>
        <w:jc w:val="right"/>
        <w:rPr>
          <w:rFonts w:ascii="仿宋" w:eastAsia="仿宋" w:hAnsi="仿宋" w:cs="仿宋" w:hint="default"/>
          <w:b w:val="0"/>
          <w:bCs w:val="0"/>
          <w:spacing w:val="8"/>
          <w:sz w:val="28"/>
          <w:szCs w:val="28"/>
          <w:shd w:val="clear" w:color="auto" w:fill="FFFFFF"/>
        </w:rPr>
      </w:pPr>
      <w:r>
        <w:rPr>
          <w:rFonts w:cs="宋体"/>
          <w:b w:val="0"/>
          <w:bCs w:val="0"/>
          <w:color w:val="FF0000"/>
          <w:spacing w:val="8"/>
          <w:sz w:val="28"/>
          <w:szCs w:val="28"/>
          <w:shd w:val="clear" w:color="auto" w:fill="FFFFFF"/>
        </w:rPr>
        <w:t xml:space="preserve">                                                                                          </w:t>
      </w:r>
      <w:r>
        <w:rPr>
          <w:rFonts w:ascii="仿宋" w:eastAsia="仿宋" w:hAnsi="仿宋" w:cs="仿宋"/>
          <w:b w:val="0"/>
          <w:bCs w:val="0"/>
          <w:color w:val="FF0000"/>
          <w:spacing w:val="8"/>
          <w:sz w:val="28"/>
          <w:szCs w:val="28"/>
          <w:shd w:val="clear" w:color="auto" w:fill="FFFFFF"/>
        </w:rPr>
        <w:t xml:space="preserve">          </w:t>
      </w:r>
      <w:r>
        <w:rPr>
          <w:rFonts w:ascii="仿宋" w:eastAsia="仿宋" w:hAnsi="仿宋" w:cs="仿宋"/>
          <w:b w:val="0"/>
          <w:bCs w:val="0"/>
          <w:spacing w:val="8"/>
          <w:sz w:val="28"/>
          <w:szCs w:val="28"/>
          <w:shd w:val="clear" w:color="auto" w:fill="FFFFFF"/>
        </w:rPr>
        <w:t>桐庐县青少年宫</w:t>
      </w:r>
    </w:p>
    <w:p w:rsidR="00855561" w:rsidRDefault="00DA5380" w:rsidP="00AF3EAA">
      <w:pPr>
        <w:spacing w:line="560" w:lineRule="exact"/>
        <w:jc w:val="right"/>
        <w:rPr>
          <w:color w:val="FF0000"/>
          <w:sz w:val="28"/>
          <w:szCs w:val="28"/>
        </w:rPr>
      </w:pPr>
      <w:r>
        <w:rPr>
          <w:rFonts w:ascii="仿宋" w:eastAsia="仿宋" w:hAnsi="仿宋" w:cs="仿宋" w:hint="eastAsia"/>
          <w:spacing w:val="8"/>
          <w:sz w:val="28"/>
          <w:szCs w:val="28"/>
          <w:shd w:val="clear" w:color="auto" w:fill="FFFFFF"/>
        </w:rPr>
        <w:lastRenderedPageBreak/>
        <w:t xml:space="preserve">  2024</w:t>
      </w:r>
      <w:r w:rsidR="00460E70">
        <w:rPr>
          <w:rFonts w:ascii="仿宋" w:eastAsia="仿宋" w:hAnsi="仿宋" w:cs="仿宋" w:hint="eastAsia"/>
          <w:spacing w:val="8"/>
          <w:sz w:val="28"/>
          <w:szCs w:val="28"/>
          <w:shd w:val="clear" w:color="auto" w:fill="FFFFFF"/>
        </w:rPr>
        <w:t>年</w:t>
      </w:r>
      <w:r>
        <w:rPr>
          <w:rFonts w:ascii="仿宋" w:eastAsia="仿宋" w:hAnsi="仿宋" w:cs="仿宋" w:hint="eastAsia"/>
          <w:spacing w:val="8"/>
          <w:sz w:val="28"/>
          <w:szCs w:val="28"/>
          <w:shd w:val="clear" w:color="auto" w:fill="FFFFFF"/>
        </w:rPr>
        <w:t>10</w:t>
      </w:r>
      <w:r w:rsidR="00460E70">
        <w:rPr>
          <w:rFonts w:ascii="仿宋" w:eastAsia="仿宋" w:hAnsi="仿宋" w:cs="仿宋" w:hint="eastAsia"/>
          <w:spacing w:val="8"/>
          <w:sz w:val="28"/>
          <w:szCs w:val="28"/>
          <w:shd w:val="clear" w:color="auto" w:fill="FFFFFF"/>
        </w:rPr>
        <w:t>月</w:t>
      </w:r>
      <w:r>
        <w:rPr>
          <w:rFonts w:ascii="仿宋" w:eastAsia="仿宋" w:hAnsi="仿宋" w:cs="仿宋" w:hint="eastAsia"/>
          <w:spacing w:val="8"/>
          <w:sz w:val="28"/>
          <w:szCs w:val="28"/>
          <w:shd w:val="clear" w:color="auto" w:fill="FFFFFF"/>
        </w:rPr>
        <w:t>24</w:t>
      </w:r>
      <w:r w:rsidR="00460E70">
        <w:rPr>
          <w:rFonts w:ascii="仿宋" w:eastAsia="仿宋" w:hAnsi="仿宋" w:cs="仿宋" w:hint="eastAsia"/>
          <w:spacing w:val="8"/>
          <w:sz w:val="28"/>
          <w:szCs w:val="28"/>
          <w:shd w:val="clear" w:color="auto" w:fill="FFFFFF"/>
        </w:rPr>
        <w:t>日</w:t>
      </w:r>
    </w:p>
    <w:sectPr w:rsidR="00855561" w:rsidSect="00924E43">
      <w:foot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198" w:rsidRDefault="00DD7198">
      <w:r>
        <w:separator/>
      </w:r>
    </w:p>
  </w:endnote>
  <w:endnote w:type="continuationSeparator" w:id="0">
    <w:p w:rsidR="00DD7198" w:rsidRDefault="00DD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Neue">
    <w:altName w:val="Times New Roman"/>
    <w:charset w:val="00"/>
    <w:family w:val="roman"/>
    <w:pitch w:val="default"/>
    <w:sig w:usb0="00000000" w:usb1="00000000" w:usb2="00000000"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561" w:rsidRDefault="00460E70">
    <w:pPr>
      <w:pStyle w:val="a3"/>
    </w:pPr>
    <w:r>
      <w:rPr>
        <w:noProof/>
      </w:rPr>
      <mc:AlternateContent>
        <mc:Choice Requires="wps">
          <w:drawing>
            <wp:anchor distT="0" distB="0" distL="114300" distR="114300" simplePos="0" relativeHeight="251659264" behindDoc="0" locked="0" layoutInCell="1" allowOverlap="1" wp14:anchorId="2E7A31E5" wp14:editId="20D8E29A">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55561" w:rsidRDefault="00460E70">
                          <w:pPr>
                            <w:pStyle w:val="a3"/>
                          </w:pPr>
                          <w:r>
                            <w:fldChar w:fldCharType="begin"/>
                          </w:r>
                          <w:r>
                            <w:instrText xml:space="preserve"> PAGE  \* MERGEFORMAT </w:instrText>
                          </w:r>
                          <w:r>
                            <w:fldChar w:fldCharType="separate"/>
                          </w:r>
                          <w:r w:rsidR="000F474B">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mg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M/fOaA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855561" w:rsidRDefault="00460E70">
                    <w:pPr>
                      <w:pStyle w:val="a3"/>
                    </w:pPr>
                    <w:r>
                      <w:fldChar w:fldCharType="begin"/>
                    </w:r>
                    <w:r>
                      <w:instrText xml:space="preserve"> PAGE  \* MERGEFORMAT </w:instrText>
                    </w:r>
                    <w:r>
                      <w:fldChar w:fldCharType="separate"/>
                    </w:r>
                    <w:r w:rsidR="000F474B">
                      <w:rPr>
                        <w:noProof/>
                      </w:rPr>
                      <w:t>14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198" w:rsidRDefault="00DD7198">
      <w:r>
        <w:separator/>
      </w:r>
    </w:p>
  </w:footnote>
  <w:footnote w:type="continuationSeparator" w:id="0">
    <w:p w:rsidR="00DD7198" w:rsidRDefault="00DD71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BAE890"/>
    <w:multiLevelType w:val="singleLevel"/>
    <w:tmpl w:val="D7BAE890"/>
    <w:lvl w:ilvl="0">
      <w:start w:val="1"/>
      <w:numFmt w:val="decimal"/>
      <w:lvlText w:val="%1."/>
      <w:lvlJc w:val="left"/>
      <w:pPr>
        <w:tabs>
          <w:tab w:val="left" w:pos="312"/>
        </w:tabs>
      </w:pPr>
      <w:rPr>
        <w:rFonts w:hint="default"/>
        <w:b/>
        <w:bCs/>
      </w:rPr>
    </w:lvl>
  </w:abstractNum>
  <w:abstractNum w:abstractNumId="1">
    <w:nsid w:val="13D21E5A"/>
    <w:multiLevelType w:val="hybridMultilevel"/>
    <w:tmpl w:val="323CB8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C3222C"/>
    <w:multiLevelType w:val="singleLevel"/>
    <w:tmpl w:val="D7BAE890"/>
    <w:lvl w:ilvl="0">
      <w:start w:val="1"/>
      <w:numFmt w:val="decimal"/>
      <w:lvlText w:val="%1."/>
      <w:lvlJc w:val="left"/>
      <w:pPr>
        <w:tabs>
          <w:tab w:val="left" w:pos="312"/>
        </w:tabs>
      </w:pPr>
      <w:rPr>
        <w:rFonts w:hint="default"/>
        <w:b/>
        <w:bCs/>
      </w:rPr>
    </w:lvl>
  </w:abstractNum>
  <w:abstractNum w:abstractNumId="3">
    <w:nsid w:val="1B0259AF"/>
    <w:multiLevelType w:val="singleLevel"/>
    <w:tmpl w:val="D7BAE890"/>
    <w:lvl w:ilvl="0">
      <w:start w:val="1"/>
      <w:numFmt w:val="decimal"/>
      <w:lvlText w:val="%1."/>
      <w:lvlJc w:val="left"/>
      <w:pPr>
        <w:tabs>
          <w:tab w:val="left" w:pos="312"/>
        </w:tabs>
      </w:pPr>
      <w:rPr>
        <w:rFonts w:hint="default"/>
        <w:b/>
        <w:bCs/>
      </w:rPr>
    </w:lvl>
  </w:abstractNum>
  <w:abstractNum w:abstractNumId="4">
    <w:nsid w:val="2C4A861B"/>
    <w:multiLevelType w:val="singleLevel"/>
    <w:tmpl w:val="2C4A861B"/>
    <w:lvl w:ilvl="0">
      <w:start w:val="6"/>
      <w:numFmt w:val="chineseCounting"/>
      <w:suff w:val="nothing"/>
      <w:lvlText w:val="%1、"/>
      <w:lvlJc w:val="left"/>
      <w:rPr>
        <w:rFonts w:hint="eastAsia"/>
      </w:rPr>
    </w:lvl>
  </w:abstractNum>
  <w:abstractNum w:abstractNumId="5">
    <w:nsid w:val="3DBF1524"/>
    <w:multiLevelType w:val="singleLevel"/>
    <w:tmpl w:val="D7BAE890"/>
    <w:lvl w:ilvl="0">
      <w:start w:val="1"/>
      <w:numFmt w:val="decimal"/>
      <w:lvlText w:val="%1."/>
      <w:lvlJc w:val="left"/>
      <w:pPr>
        <w:tabs>
          <w:tab w:val="left" w:pos="312"/>
        </w:tabs>
      </w:pPr>
      <w:rPr>
        <w:rFonts w:hint="default"/>
        <w:b/>
        <w:bCs/>
      </w:rPr>
    </w:lvl>
  </w:abstractNum>
  <w:abstractNum w:abstractNumId="6">
    <w:nsid w:val="4981145E"/>
    <w:multiLevelType w:val="hybridMultilevel"/>
    <w:tmpl w:val="615C6B8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EE3FDFB"/>
    <w:multiLevelType w:val="singleLevel"/>
    <w:tmpl w:val="4EE3FDFB"/>
    <w:lvl w:ilvl="0">
      <w:start w:val="9"/>
      <w:numFmt w:val="chineseCounting"/>
      <w:suff w:val="nothing"/>
      <w:lvlText w:val="%1、"/>
      <w:lvlJc w:val="left"/>
      <w:rPr>
        <w:rFonts w:hint="eastAsia"/>
      </w:rPr>
    </w:lvl>
  </w:abstractNum>
  <w:abstractNum w:abstractNumId="8">
    <w:nsid w:val="529D0909"/>
    <w:multiLevelType w:val="hybridMultilevel"/>
    <w:tmpl w:val="792E52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877555E"/>
    <w:multiLevelType w:val="singleLevel"/>
    <w:tmpl w:val="6877555E"/>
    <w:lvl w:ilvl="0">
      <w:start w:val="4"/>
      <w:numFmt w:val="chineseCounting"/>
      <w:suff w:val="nothing"/>
      <w:lvlText w:val="（%1）"/>
      <w:lvlJc w:val="left"/>
      <w:rPr>
        <w:rFonts w:hint="eastAsia"/>
      </w:rPr>
    </w:lvl>
  </w:abstractNum>
  <w:abstractNum w:abstractNumId="10">
    <w:nsid w:val="7AA730F9"/>
    <w:multiLevelType w:val="hybridMultilevel"/>
    <w:tmpl w:val="D778BA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9"/>
  </w:num>
  <w:num w:numId="3">
    <w:abstractNumId w:val="7"/>
  </w:num>
  <w:num w:numId="4">
    <w:abstractNumId w:val="6"/>
  </w:num>
  <w:num w:numId="5">
    <w:abstractNumId w:val="10"/>
  </w:num>
  <w:num w:numId="6">
    <w:abstractNumId w:val="1"/>
  </w:num>
  <w:num w:numId="7">
    <w:abstractNumId w:val="8"/>
  </w:num>
  <w:num w:numId="8">
    <w:abstractNumId w:val="0"/>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hMDgwYjg5ZmRkNzBmOWJmMzVmNjcwOWM1NWQ2MTMifQ=="/>
  </w:docVars>
  <w:rsids>
    <w:rsidRoot w:val="6DA21F52"/>
    <w:rsid w:val="00084804"/>
    <w:rsid w:val="000C0906"/>
    <w:rsid w:val="000F474B"/>
    <w:rsid w:val="001404D9"/>
    <w:rsid w:val="001A50AF"/>
    <w:rsid w:val="00251D95"/>
    <w:rsid w:val="00286231"/>
    <w:rsid w:val="002D0FDC"/>
    <w:rsid w:val="00365B80"/>
    <w:rsid w:val="00391407"/>
    <w:rsid w:val="003F03B2"/>
    <w:rsid w:val="00425EC5"/>
    <w:rsid w:val="00460E70"/>
    <w:rsid w:val="004F2190"/>
    <w:rsid w:val="004F3CA9"/>
    <w:rsid w:val="00543AB9"/>
    <w:rsid w:val="0054685D"/>
    <w:rsid w:val="005A638E"/>
    <w:rsid w:val="005F052F"/>
    <w:rsid w:val="00602247"/>
    <w:rsid w:val="006E35A7"/>
    <w:rsid w:val="00714F43"/>
    <w:rsid w:val="00744ECD"/>
    <w:rsid w:val="00757F27"/>
    <w:rsid w:val="00783F27"/>
    <w:rsid w:val="007E08F0"/>
    <w:rsid w:val="008369EB"/>
    <w:rsid w:val="00855561"/>
    <w:rsid w:val="008775D1"/>
    <w:rsid w:val="008A615F"/>
    <w:rsid w:val="00924E43"/>
    <w:rsid w:val="009824CE"/>
    <w:rsid w:val="00992770"/>
    <w:rsid w:val="00A86106"/>
    <w:rsid w:val="00AB6FD1"/>
    <w:rsid w:val="00AD0E9C"/>
    <w:rsid w:val="00AF3EAA"/>
    <w:rsid w:val="00C20C61"/>
    <w:rsid w:val="00C37054"/>
    <w:rsid w:val="00CE3552"/>
    <w:rsid w:val="00D00CBA"/>
    <w:rsid w:val="00D53730"/>
    <w:rsid w:val="00DA4779"/>
    <w:rsid w:val="00DA5380"/>
    <w:rsid w:val="00DD7198"/>
    <w:rsid w:val="00E206AC"/>
    <w:rsid w:val="00E259FE"/>
    <w:rsid w:val="00EE3D7A"/>
    <w:rsid w:val="06075E43"/>
    <w:rsid w:val="07035F04"/>
    <w:rsid w:val="19A3119E"/>
    <w:rsid w:val="1D493DA1"/>
    <w:rsid w:val="23E82E57"/>
    <w:rsid w:val="2A497822"/>
    <w:rsid w:val="2BA61DF7"/>
    <w:rsid w:val="2DFD104F"/>
    <w:rsid w:val="31A04AC5"/>
    <w:rsid w:val="36483084"/>
    <w:rsid w:val="3DFC6BCD"/>
    <w:rsid w:val="482D3E87"/>
    <w:rsid w:val="495E69EE"/>
    <w:rsid w:val="4DCD4142"/>
    <w:rsid w:val="4DF70E68"/>
    <w:rsid w:val="4E2B03A9"/>
    <w:rsid w:val="513321B4"/>
    <w:rsid w:val="5396623A"/>
    <w:rsid w:val="5B953DC6"/>
    <w:rsid w:val="608C0FEB"/>
    <w:rsid w:val="62D81168"/>
    <w:rsid w:val="63C31934"/>
    <w:rsid w:val="6C3C2CA5"/>
    <w:rsid w:val="6D084167"/>
    <w:rsid w:val="6DA21F52"/>
    <w:rsid w:val="6E427DDD"/>
    <w:rsid w:val="72897D89"/>
    <w:rsid w:val="72E7797E"/>
    <w:rsid w:val="73934CF9"/>
    <w:rsid w:val="78AA2A8D"/>
    <w:rsid w:val="79B14D18"/>
    <w:rsid w:val="7F330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rPr>
      <w:color w:val="0000FF"/>
      <w:u w:val="single"/>
    </w:rPr>
  </w:style>
  <w:style w:type="paragraph" w:styleId="a8">
    <w:name w:val="Balloon Text"/>
    <w:basedOn w:val="a"/>
    <w:link w:val="Char"/>
    <w:rsid w:val="001A50AF"/>
    <w:rPr>
      <w:sz w:val="18"/>
      <w:szCs w:val="18"/>
    </w:rPr>
  </w:style>
  <w:style w:type="character" w:customStyle="1" w:styleId="Char">
    <w:name w:val="批注框文本 Char"/>
    <w:basedOn w:val="a0"/>
    <w:link w:val="a8"/>
    <w:rsid w:val="001A50AF"/>
    <w:rPr>
      <w:rFonts w:asciiTheme="minorHAnsi" w:eastAsiaTheme="minorEastAsia" w:hAnsiTheme="minorHAnsi" w:cstheme="minorBidi"/>
      <w:kern w:val="2"/>
      <w:sz w:val="18"/>
      <w:szCs w:val="18"/>
    </w:rPr>
  </w:style>
  <w:style w:type="paragraph" w:styleId="a9">
    <w:name w:val="List Paragraph"/>
    <w:basedOn w:val="a"/>
    <w:uiPriority w:val="99"/>
    <w:unhideWhenUsed/>
    <w:rsid w:val="001A50AF"/>
    <w:pPr>
      <w:ind w:firstLineChars="200" w:firstLine="420"/>
    </w:pPr>
  </w:style>
  <w:style w:type="character" w:styleId="aa">
    <w:name w:val="FollowedHyperlink"/>
    <w:basedOn w:val="a0"/>
    <w:rsid w:val="000F474B"/>
    <w:rPr>
      <w:color w:val="7E1FA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rPr>
      <w:color w:val="0000FF"/>
      <w:u w:val="single"/>
    </w:rPr>
  </w:style>
  <w:style w:type="paragraph" w:styleId="a8">
    <w:name w:val="Balloon Text"/>
    <w:basedOn w:val="a"/>
    <w:link w:val="Char"/>
    <w:rsid w:val="001A50AF"/>
    <w:rPr>
      <w:sz w:val="18"/>
      <w:szCs w:val="18"/>
    </w:rPr>
  </w:style>
  <w:style w:type="character" w:customStyle="1" w:styleId="Char">
    <w:name w:val="批注框文本 Char"/>
    <w:basedOn w:val="a0"/>
    <w:link w:val="a8"/>
    <w:rsid w:val="001A50AF"/>
    <w:rPr>
      <w:rFonts w:asciiTheme="minorHAnsi" w:eastAsiaTheme="minorEastAsia" w:hAnsiTheme="minorHAnsi" w:cstheme="minorBidi"/>
      <w:kern w:val="2"/>
      <w:sz w:val="18"/>
      <w:szCs w:val="18"/>
    </w:rPr>
  </w:style>
  <w:style w:type="paragraph" w:styleId="a9">
    <w:name w:val="List Paragraph"/>
    <w:basedOn w:val="a"/>
    <w:uiPriority w:val="99"/>
    <w:unhideWhenUsed/>
    <w:rsid w:val="001A50AF"/>
    <w:pPr>
      <w:ind w:firstLineChars="200" w:firstLine="420"/>
    </w:pPr>
  </w:style>
  <w:style w:type="character" w:styleId="aa">
    <w:name w:val="FollowedHyperlink"/>
    <w:basedOn w:val="a0"/>
    <w:rsid w:val="000F474B"/>
    <w:rPr>
      <w:color w:val="7E1FA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21327">
      <w:bodyDiv w:val="1"/>
      <w:marLeft w:val="0"/>
      <w:marRight w:val="0"/>
      <w:marTop w:val="0"/>
      <w:marBottom w:val="0"/>
      <w:divBdr>
        <w:top w:val="none" w:sz="0" w:space="0" w:color="auto"/>
        <w:left w:val="none" w:sz="0" w:space="0" w:color="auto"/>
        <w:bottom w:val="none" w:sz="0" w:space="0" w:color="auto"/>
        <w:right w:val="none" w:sz="0" w:space="0" w:color="auto"/>
      </w:divBdr>
    </w:div>
    <w:div w:id="536702197">
      <w:bodyDiv w:val="1"/>
      <w:marLeft w:val="0"/>
      <w:marRight w:val="0"/>
      <w:marTop w:val="0"/>
      <w:marBottom w:val="0"/>
      <w:divBdr>
        <w:top w:val="none" w:sz="0" w:space="0" w:color="auto"/>
        <w:left w:val="none" w:sz="0" w:space="0" w:color="auto"/>
        <w:bottom w:val="none" w:sz="0" w:space="0" w:color="auto"/>
        <w:right w:val="none" w:sz="0" w:space="0" w:color="auto"/>
      </w:divBdr>
    </w:div>
    <w:div w:id="750780686">
      <w:bodyDiv w:val="1"/>
      <w:marLeft w:val="0"/>
      <w:marRight w:val="0"/>
      <w:marTop w:val="0"/>
      <w:marBottom w:val="0"/>
      <w:divBdr>
        <w:top w:val="none" w:sz="0" w:space="0" w:color="auto"/>
        <w:left w:val="none" w:sz="0" w:space="0" w:color="auto"/>
        <w:bottom w:val="none" w:sz="0" w:space="0" w:color="auto"/>
        <w:right w:val="none" w:sz="0" w:space="0" w:color="auto"/>
      </w:divBdr>
    </w:div>
    <w:div w:id="754787302">
      <w:bodyDiv w:val="1"/>
      <w:marLeft w:val="0"/>
      <w:marRight w:val="0"/>
      <w:marTop w:val="0"/>
      <w:marBottom w:val="0"/>
      <w:divBdr>
        <w:top w:val="none" w:sz="0" w:space="0" w:color="auto"/>
        <w:left w:val="none" w:sz="0" w:space="0" w:color="auto"/>
        <w:bottom w:val="none" w:sz="0" w:space="0" w:color="auto"/>
        <w:right w:val="none" w:sz="0" w:space="0" w:color="auto"/>
      </w:divBdr>
    </w:div>
    <w:div w:id="780302862">
      <w:bodyDiv w:val="1"/>
      <w:marLeft w:val="0"/>
      <w:marRight w:val="0"/>
      <w:marTop w:val="0"/>
      <w:marBottom w:val="0"/>
      <w:divBdr>
        <w:top w:val="none" w:sz="0" w:space="0" w:color="auto"/>
        <w:left w:val="none" w:sz="0" w:space="0" w:color="auto"/>
        <w:bottom w:val="none" w:sz="0" w:space="0" w:color="auto"/>
        <w:right w:val="none" w:sz="0" w:space="0" w:color="auto"/>
      </w:divBdr>
    </w:div>
    <w:div w:id="844707149">
      <w:bodyDiv w:val="1"/>
      <w:marLeft w:val="0"/>
      <w:marRight w:val="0"/>
      <w:marTop w:val="0"/>
      <w:marBottom w:val="0"/>
      <w:divBdr>
        <w:top w:val="none" w:sz="0" w:space="0" w:color="auto"/>
        <w:left w:val="none" w:sz="0" w:space="0" w:color="auto"/>
        <w:bottom w:val="none" w:sz="0" w:space="0" w:color="auto"/>
        <w:right w:val="none" w:sz="0" w:space="0" w:color="auto"/>
      </w:divBdr>
    </w:div>
    <w:div w:id="1050154217">
      <w:bodyDiv w:val="1"/>
      <w:marLeft w:val="0"/>
      <w:marRight w:val="0"/>
      <w:marTop w:val="0"/>
      <w:marBottom w:val="0"/>
      <w:divBdr>
        <w:top w:val="none" w:sz="0" w:space="0" w:color="auto"/>
        <w:left w:val="none" w:sz="0" w:space="0" w:color="auto"/>
        <w:bottom w:val="none" w:sz="0" w:space="0" w:color="auto"/>
        <w:right w:val="none" w:sz="0" w:space="0" w:color="auto"/>
      </w:divBdr>
    </w:div>
    <w:div w:id="1343780173">
      <w:bodyDiv w:val="1"/>
      <w:marLeft w:val="0"/>
      <w:marRight w:val="0"/>
      <w:marTop w:val="0"/>
      <w:marBottom w:val="0"/>
      <w:divBdr>
        <w:top w:val="none" w:sz="0" w:space="0" w:color="auto"/>
        <w:left w:val="none" w:sz="0" w:space="0" w:color="auto"/>
        <w:bottom w:val="none" w:sz="0" w:space="0" w:color="auto"/>
        <w:right w:val="none" w:sz="0" w:space="0" w:color="auto"/>
      </w:divBdr>
    </w:div>
    <w:div w:id="1391003693">
      <w:bodyDiv w:val="1"/>
      <w:marLeft w:val="0"/>
      <w:marRight w:val="0"/>
      <w:marTop w:val="0"/>
      <w:marBottom w:val="0"/>
      <w:divBdr>
        <w:top w:val="none" w:sz="0" w:space="0" w:color="auto"/>
        <w:left w:val="none" w:sz="0" w:space="0" w:color="auto"/>
        <w:bottom w:val="none" w:sz="0" w:space="0" w:color="auto"/>
        <w:right w:val="none" w:sz="0" w:space="0" w:color="auto"/>
      </w:divBdr>
    </w:div>
    <w:div w:id="1627354309">
      <w:bodyDiv w:val="1"/>
      <w:marLeft w:val="0"/>
      <w:marRight w:val="0"/>
      <w:marTop w:val="0"/>
      <w:marBottom w:val="0"/>
      <w:divBdr>
        <w:top w:val="none" w:sz="0" w:space="0" w:color="auto"/>
        <w:left w:val="none" w:sz="0" w:space="0" w:color="auto"/>
        <w:bottom w:val="none" w:sz="0" w:space="0" w:color="auto"/>
        <w:right w:val="none" w:sz="0" w:space="0" w:color="auto"/>
      </w:divBdr>
    </w:div>
    <w:div w:id="1714234056">
      <w:bodyDiv w:val="1"/>
      <w:marLeft w:val="0"/>
      <w:marRight w:val="0"/>
      <w:marTop w:val="0"/>
      <w:marBottom w:val="0"/>
      <w:divBdr>
        <w:top w:val="none" w:sz="0" w:space="0" w:color="auto"/>
        <w:left w:val="none" w:sz="0" w:space="0" w:color="auto"/>
        <w:bottom w:val="none" w:sz="0" w:space="0" w:color="auto"/>
        <w:right w:val="none" w:sz="0" w:space="0" w:color="auto"/>
      </w:divBdr>
    </w:div>
    <w:div w:id="2003196314">
      <w:bodyDiv w:val="1"/>
      <w:marLeft w:val="0"/>
      <w:marRight w:val="0"/>
      <w:marTop w:val="0"/>
      <w:marBottom w:val="0"/>
      <w:divBdr>
        <w:top w:val="none" w:sz="0" w:space="0" w:color="auto"/>
        <w:left w:val="none" w:sz="0" w:space="0" w:color="auto"/>
        <w:bottom w:val="none" w:sz="0" w:space="0" w:color="auto"/>
        <w:right w:val="none" w:sz="0" w:space="0" w:color="auto"/>
      </w:divBdr>
    </w:div>
    <w:div w:id="207823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cztv.com/videos/fdjbm/4425332.html" TargetMode="External"/><Relationship Id="rId50" Type="http://schemas.openxmlformats.org/officeDocument/2006/relationships/image" Target="media/image39.jpeg"/><Relationship Id="rId55" Type="http://schemas.openxmlformats.org/officeDocument/2006/relationships/hyperlink" Target="https://hsqz.china.com.cn/m/wap-article-68802.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cztv.com/videos/jdb/4425460.html" TargetMode="External"/><Relationship Id="rId53" Type="http://schemas.openxmlformats.org/officeDocument/2006/relationships/hyperlink" Target="http://wap.cztv.com/articles/index.html?pubId=2299217" TargetMode="External"/><Relationship Id="rId58"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article.xuexi.cn/articles/index.html?art_id=9673668041628025824&amp;cdn=https%3A%2F%2Fregion-zhejiang-resource&amp;item_id=9673668041628025824&amp;study_style_id=video_default&amp;t=1704156616682&amp;showmenu=false&amp;ref_read_id=7c1f7894-4a13-4a4c-9b32-2801140aab12_1704159191689&amp;pid=&amp;ptype=-1&amp;source=share&amp;share_to=wx_single" TargetMode="External"/><Relationship Id="rId57" Type="http://schemas.openxmlformats.org/officeDocument/2006/relationships/hyperlink" Target="http://wap.cztv.com/articles/index.html?pubId=2310543"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0.jpeg"/><Relationship Id="rId60"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hyperlink" Target="http://mp.weixin.qq.com/s?__biz=MzI3NDM5ODM4MQ==&amp;mid=2247531364&amp;idx=1&amp;sn=c12645f57036ac22398ee64747947397&amp;chksm=eb1696a6dc611fb0f97278b191e3707654e55dedb22dedb1f224760cd6dee01286f604ae5697&amp;mpshare=1&amp;scene=23&amp;srcid=0730uTKHfGkNlTtYGgbpCO1K&amp;sharer_shareinfo=1a4245742535c6bb378ceb1eb87d2f0f&amp;sharer_shareinfo_first=37af1c8ced72c3d68b656befefa58cf3"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hyperlink" Target="https://www.peopleapp.com/rmharticle/30046040303"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20</Pages>
  <Words>988</Words>
  <Characters>5636</Characters>
  <Application>Microsoft Office Word</Application>
  <DocSecurity>0</DocSecurity>
  <Lines>46</Lines>
  <Paragraphs>13</Paragraphs>
  <ScaleCrop>false</ScaleCrop>
  <Company>P R C</Company>
  <LinksUpToDate>false</LinksUpToDate>
  <CharactersWithSpaces>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蓝天</dc:creator>
  <cp:lastModifiedBy>Windows User</cp:lastModifiedBy>
  <cp:revision>13</cp:revision>
  <dcterms:created xsi:type="dcterms:W3CDTF">2024-10-23T07:34:00Z</dcterms:created>
  <dcterms:modified xsi:type="dcterms:W3CDTF">2024-10-24T08:12:00Z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82823AAFD70D4E87BB9AAEF8DEED7F42_11</vt:lpwstr>
  </property>
</Properties>
</file>