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寻红色足迹 品真理味道</w:t>
      </w:r>
    </w:p>
    <w:p>
      <w:pPr>
        <w:pStyle w:val="2"/>
        <w:bidi w:val="0"/>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浙江省第四届儿童定向嘉年华</w:t>
      </w:r>
    </w:p>
    <w:p>
      <w:pPr>
        <w:pStyle w:val="2"/>
        <w:bidi w:val="0"/>
        <w:jc w:val="center"/>
        <w:rPr>
          <w:rFonts w:hint="default"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义乌望道站活动案例</w:t>
      </w:r>
    </w:p>
    <w:p>
      <w:pPr>
        <w:pageBreakBefore w:val="0"/>
        <w:numPr>
          <w:ilvl w:val="0"/>
          <w:numId w:val="0"/>
        </w:numPr>
        <w:kinsoku/>
        <w:wordWrap/>
        <w:overflowPunct/>
        <w:topLinePunct w:val="0"/>
        <w:autoSpaceDE/>
        <w:autoSpaceDN/>
        <w:bidi w:val="0"/>
        <w:spacing w:line="360" w:lineRule="auto"/>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一、活动背景及目标</w:t>
      </w:r>
    </w:p>
    <w:p>
      <w:pPr>
        <w:pStyle w:val="2"/>
        <w:keepNext/>
        <w:keepLines/>
        <w:pageBreakBefore w:val="0"/>
        <w:widowControl w:val="0"/>
        <w:kinsoku/>
        <w:wordWrap/>
        <w:overflowPunct/>
        <w:topLinePunct w:val="0"/>
        <w:autoSpaceDE/>
        <w:autoSpaceDN/>
        <w:bidi w:val="0"/>
        <w:adjustRightInd w:val="0"/>
        <w:snapToGrid w:val="0"/>
        <w:spacing w:before="0" w:after="0" w:line="360" w:lineRule="auto"/>
        <w:ind w:right="0" w:firstLine="560" w:firstLineChars="200"/>
        <w:jc w:val="left"/>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（一）活动背景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“浙青年·爱运动——寻红色足迹，品真理味道”选择用运动作</w:t>
      </w:r>
      <w:bookmarkStart w:id="0" w:name="_GoBack"/>
      <w:bookmarkEnd w:id="0"/>
      <w:r>
        <w:rPr>
          <w:rFonts w:hint="eastAsia" w:ascii="宋体" w:hAnsi="宋体" w:eastAsia="宋体" w:cs="宋体"/>
          <w:b w:val="0"/>
          <w:bCs w:val="0"/>
          <w:color w:val="auto"/>
          <w:kern w:val="0"/>
          <w:sz w:val="28"/>
          <w:szCs w:val="28"/>
          <w:lang w:val="en-US" w:eastAsia="zh-CN" w:bidi="ar"/>
        </w:rPr>
        <w:t>为突破口，鼓励更多人“走下网络、走向操场、走近自然”，在运动中释放压力，感受快乐，本次活动走进</w:t>
      </w:r>
      <w:r>
        <w:rPr>
          <w:rFonts w:hint="eastAsia"/>
          <w:sz w:val="28"/>
          <w:szCs w:val="36"/>
          <w:lang w:val="en-US" w:eastAsia="zh-CN"/>
        </w:rPr>
        <w:t>义乌市城西街道分水塘村，走进陈望道故居寻找乡村之美，追寻红色印记，在活动比赛中品味真理味道，让参加的每一位青少年都能在活动过程中更好地探寻到望道故居的美丽之处，感受到村庄的村容村貌、生态环境、生活条件等方面的提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活动目标</w:t>
      </w:r>
    </w:p>
    <w:p>
      <w:pPr>
        <w:keepNext w:val="0"/>
        <w:keepLines w:val="0"/>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通过定向运动，让参赛者走入望道故居，沉浸式体验村庄的发展变化，从而寻找到当地的特色之美。</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通过游戏体验增强亲子间的沟通交流，以大带小传承红色精神，在活动项目中追寻红色足迹感受乡村之美。</w:t>
      </w:r>
    </w:p>
    <w:p>
      <w:pPr>
        <w:rPr>
          <w:rFonts w:hint="eastAsia" w:ascii="黑体" w:hAnsi="黑体" w:eastAsia="黑体" w:cs="黑体"/>
          <w:b/>
          <w:bCs/>
          <w:sz w:val="32"/>
          <w:szCs w:val="40"/>
          <w:lang w:val="en-US" w:eastAsia="zh-CN"/>
        </w:rPr>
      </w:pPr>
      <w:r>
        <w:rPr>
          <w:rFonts w:hint="eastAsia" w:ascii="黑体" w:hAnsi="黑体" w:eastAsia="黑体" w:cs="黑体"/>
          <w:b/>
          <w:bCs/>
          <w:sz w:val="32"/>
          <w:szCs w:val="40"/>
          <w:lang w:val="en-US" w:eastAsia="zh-CN"/>
        </w:rPr>
        <w:t>二、活动对象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全市青少年</w:t>
      </w:r>
    </w:p>
    <w:p>
      <w:pPr>
        <w:numPr>
          <w:ilvl w:val="0"/>
          <w:numId w:val="3"/>
        </w:numPr>
        <w:bidi w:val="0"/>
        <w:rPr>
          <w:rFonts w:hint="eastAsia" w:ascii="黑体" w:hAnsi="黑体" w:eastAsia="黑体" w:cs="黑体"/>
          <w:b/>
          <w:bCs/>
          <w:sz w:val="32"/>
          <w:szCs w:val="40"/>
          <w:lang w:val="en-US" w:eastAsia="zh-CN"/>
        </w:rPr>
      </w:pPr>
      <w:r>
        <w:rPr>
          <w:rFonts w:hint="eastAsia" w:ascii="黑体" w:hAnsi="黑体" w:eastAsia="黑体" w:cs="黑体"/>
          <w:b/>
          <w:bCs/>
          <w:sz w:val="32"/>
          <w:szCs w:val="40"/>
          <w:lang w:val="en-US" w:eastAsia="zh-CN"/>
        </w:rPr>
        <w:t>活动时间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val="en-US" w:eastAsia="zh-CN"/>
        </w:rPr>
      </w:pPr>
      <w:r>
        <w:rPr>
          <w:rFonts w:hint="eastAsia"/>
          <w:sz w:val="28"/>
          <w:szCs w:val="36"/>
          <w:lang w:val="en-US" w:eastAsia="zh-CN"/>
        </w:rPr>
        <w:t>2024年6月1日（周六）15：00——17：00</w:t>
      </w:r>
    </w:p>
    <w:p>
      <w:pPr>
        <w:numPr>
          <w:ilvl w:val="0"/>
          <w:numId w:val="3"/>
        </w:numPr>
        <w:bidi w:val="0"/>
        <w:ind w:left="0" w:leftChars="0" w:firstLine="0" w:firstLineChars="0"/>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活动地点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lang w:val="en-US" w:eastAsia="zh-CN"/>
        </w:rPr>
      </w:pPr>
      <w:r>
        <w:rPr>
          <w:rFonts w:hint="eastAsia"/>
          <w:sz w:val="28"/>
          <w:szCs w:val="36"/>
          <w:lang w:val="en-US" w:eastAsia="zh-CN"/>
        </w:rPr>
        <w:t>义乌市城西街道分水塘村</w:t>
      </w:r>
    </w:p>
    <w:p>
      <w:pPr>
        <w:numPr>
          <w:ilvl w:val="0"/>
          <w:numId w:val="3"/>
        </w:numPr>
        <w:ind w:left="0" w:leftChars="0" w:firstLine="0" w:firstLineChars="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活动组别</w:t>
      </w:r>
    </w:p>
    <w:p>
      <w:pPr>
        <w:bidi w:val="0"/>
        <w:ind w:firstLine="560" w:firstLineChars="200"/>
        <w:rPr>
          <w:rFonts w:hint="default"/>
          <w:sz w:val="28"/>
          <w:szCs w:val="36"/>
          <w:lang w:val="en-US" w:eastAsia="zh-CN"/>
        </w:rPr>
      </w:pPr>
      <w:r>
        <w:rPr>
          <w:rFonts w:hint="eastAsia"/>
          <w:sz w:val="28"/>
          <w:szCs w:val="36"/>
          <w:lang w:val="en-US" w:eastAsia="zh-CN"/>
        </w:rPr>
        <w:t>学生甲组（1-3年级）、学生乙组（4-6）年级</w:t>
      </w:r>
    </w:p>
    <w:p>
      <w:pPr>
        <w:numPr>
          <w:ilvl w:val="0"/>
          <w:numId w:val="3"/>
        </w:numPr>
        <w:ind w:left="0" w:leftChars="0" w:firstLine="0" w:firstLineChars="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活动流程</w:t>
      </w:r>
    </w:p>
    <w:tbl>
      <w:tblPr>
        <w:tblStyle w:val="10"/>
        <w:tblpPr w:leftFromText="180" w:rightFromText="180" w:vertAnchor="text" w:horzAnchor="page" w:tblpX="2250" w:tblpY="285"/>
        <w:tblOverlap w:val="never"/>
        <w:tblW w:w="8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789"/>
        <w:gridCol w:w="2747"/>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5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jc w:val="center"/>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日期</w:t>
            </w:r>
          </w:p>
        </w:tc>
        <w:tc>
          <w:tcPr>
            <w:tcW w:w="178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jc w:val="center"/>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时间</w:t>
            </w:r>
          </w:p>
        </w:tc>
        <w:tc>
          <w:tcPr>
            <w:tcW w:w="27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jc w:val="center"/>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内容</w:t>
            </w:r>
          </w:p>
        </w:tc>
        <w:tc>
          <w:tcPr>
            <w:tcW w:w="226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jc w:val="center"/>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52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jc w:val="center"/>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6月1日</w:t>
            </w:r>
          </w:p>
        </w:tc>
        <w:tc>
          <w:tcPr>
            <w:tcW w:w="178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jc w:val="center"/>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15:00-15:15</w:t>
            </w:r>
          </w:p>
        </w:tc>
        <w:tc>
          <w:tcPr>
            <w:tcW w:w="27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jc w:val="center"/>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人员报到，安全检查</w:t>
            </w:r>
          </w:p>
        </w:tc>
        <w:tc>
          <w:tcPr>
            <w:tcW w:w="2262"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jc w:val="center"/>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陈望道故居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52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p>
        </w:tc>
        <w:tc>
          <w:tcPr>
            <w:tcW w:w="178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jc w:val="center"/>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15：15-15：30</w:t>
            </w:r>
          </w:p>
        </w:tc>
        <w:tc>
          <w:tcPr>
            <w:tcW w:w="27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jc w:val="center"/>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定向运动与青少年心理健康知识科普</w:t>
            </w:r>
          </w:p>
        </w:tc>
        <w:tc>
          <w:tcPr>
            <w:tcW w:w="226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jc w:val="center"/>
              <w:textAlignment w:val="auto"/>
              <w:rPr>
                <w:rFonts w:hint="default" w:ascii="Times New Roman" w:hAnsi="Times New Roman" w:eastAsia="仿宋" w:cs="Times New Roman"/>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52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p>
        </w:tc>
        <w:tc>
          <w:tcPr>
            <w:tcW w:w="178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jc w:val="center"/>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15:30-15:40</w:t>
            </w:r>
          </w:p>
        </w:tc>
        <w:tc>
          <w:tcPr>
            <w:tcW w:w="27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jc w:val="center"/>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开幕式</w:t>
            </w:r>
          </w:p>
        </w:tc>
        <w:tc>
          <w:tcPr>
            <w:tcW w:w="226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jc w:val="center"/>
              <w:textAlignment w:val="auto"/>
              <w:rPr>
                <w:rFonts w:hint="default" w:ascii="Times New Roman" w:hAnsi="Times New Roman" w:eastAsia="仿宋" w:cs="Times New Roman"/>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52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p>
        </w:tc>
        <w:tc>
          <w:tcPr>
            <w:tcW w:w="178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jc w:val="center"/>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15:40-17:00</w:t>
            </w:r>
          </w:p>
        </w:tc>
        <w:tc>
          <w:tcPr>
            <w:tcW w:w="274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jc w:val="center"/>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公园定向体验赛及亲子游戏</w:t>
            </w:r>
          </w:p>
        </w:tc>
        <w:tc>
          <w:tcPr>
            <w:tcW w:w="2262"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jc w:val="center"/>
              <w:textAlignment w:val="auto"/>
              <w:rPr>
                <w:rFonts w:hint="default" w:ascii="Times New Roman" w:hAnsi="Times New Roman" w:eastAsia="仿宋" w:cs="Times New Roman"/>
                <w:color w:val="auto"/>
                <w:kern w:val="0"/>
                <w:sz w:val="28"/>
                <w:szCs w:val="28"/>
                <w:lang w:val="en-US" w:eastAsia="zh-CN" w:bidi="ar"/>
              </w:rPr>
            </w:pPr>
          </w:p>
        </w:tc>
      </w:tr>
    </w:tbl>
    <w:p>
      <w:pPr>
        <w:numPr>
          <w:ilvl w:val="0"/>
          <w:numId w:val="0"/>
        </w:numPr>
        <w:ind w:leftChars="0"/>
        <w:rPr>
          <w:rFonts w:hint="eastAsia" w:ascii="黑体" w:hAnsi="黑体" w:eastAsia="黑体" w:cs="黑体"/>
          <w:b/>
          <w:bCs/>
          <w:sz w:val="32"/>
          <w:szCs w:val="32"/>
          <w:lang w:val="en-US" w:eastAsia="zh-CN"/>
        </w:rPr>
      </w:pPr>
    </w:p>
    <w:p>
      <w:pPr>
        <w:numPr>
          <w:ilvl w:val="0"/>
          <w:numId w:val="3"/>
        </w:numPr>
        <w:ind w:left="0" w:leftChars="0" w:firstLine="0" w:firstLineChars="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活动内容及实施过程</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textAlignment w:val="auto"/>
        <w:rPr>
          <w:rFonts w:hint="eastAsia"/>
          <w:sz w:val="28"/>
          <w:szCs w:val="36"/>
          <w:lang w:val="en-US" w:eastAsia="zh-CN"/>
        </w:rPr>
      </w:pPr>
      <w:r>
        <w:rPr>
          <w:rFonts w:hint="eastAsia"/>
          <w:sz w:val="28"/>
          <w:szCs w:val="36"/>
          <w:lang w:val="en-US" w:eastAsia="zh-CN"/>
        </w:rPr>
        <w:t>活动内容</w:t>
      </w:r>
    </w:p>
    <w:p>
      <w:pPr>
        <w:keepNext w:val="0"/>
        <w:keepLines w:val="0"/>
        <w:pageBreakBefore w:val="0"/>
        <w:widowControl/>
        <w:numPr>
          <w:ilvl w:val="0"/>
          <w:numId w:val="5"/>
        </w:numPr>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kern w:val="0"/>
          <w:sz w:val="28"/>
          <w:szCs w:val="28"/>
          <w:lang w:val="en-US" w:eastAsia="zh-CN" w:bidi="ar"/>
        </w:rPr>
      </w:pPr>
      <w:r>
        <w:rPr>
          <w:rFonts w:hint="eastAsia"/>
          <w:sz w:val="28"/>
          <w:szCs w:val="36"/>
          <w:lang w:val="en-US" w:eastAsia="zh-CN"/>
        </w:rPr>
        <w:t>定向运动与青少年心理健康知识科普。</w:t>
      </w:r>
      <w:r>
        <w:rPr>
          <w:rFonts w:ascii="宋体" w:hAnsi="宋体" w:eastAsia="宋体" w:cs="宋体"/>
          <w:kern w:val="0"/>
          <w:sz w:val="28"/>
          <w:szCs w:val="28"/>
          <w:lang w:val="en-US" w:eastAsia="zh-CN" w:bidi="ar"/>
        </w:rPr>
        <w:t>活动开始前，国家级社会体育指导员叶朝忠教授为大家讲解了定向运动的基本知识和比赛规则。</w:t>
      </w:r>
    </w:p>
    <w:p>
      <w:pPr>
        <w:keepNext w:val="0"/>
        <w:keepLines w:val="0"/>
        <w:pageBreakBefore w:val="0"/>
        <w:widowControl/>
        <w:numPr>
          <w:ilvl w:val="0"/>
          <w:numId w:val="5"/>
        </w:numPr>
        <w:suppressLineNumbers w:val="0"/>
        <w:kinsoku/>
        <w:wordWrap/>
        <w:overflowPunct/>
        <w:topLinePunct w:val="0"/>
        <w:autoSpaceDE/>
        <w:autoSpaceDN/>
        <w:bidi w:val="0"/>
        <w:adjustRightInd/>
        <w:snapToGrid/>
        <w:ind w:left="0" w:leftChars="0" w:firstLine="560" w:firstLineChars="200"/>
        <w:jc w:val="left"/>
        <w:textAlignment w:val="auto"/>
        <w:rPr>
          <w:rFonts w:hint="eastAsia" w:ascii="宋体" w:hAnsi="宋体" w:eastAsia="宋体" w:cs="宋体"/>
          <w:kern w:val="0"/>
          <w:sz w:val="28"/>
          <w:szCs w:val="28"/>
          <w:lang w:val="en-US" w:eastAsia="zh-CN" w:bidi="ar"/>
        </w:rPr>
      </w:pPr>
      <w:r>
        <w:rPr>
          <w:rFonts w:hint="eastAsia"/>
          <w:sz w:val="28"/>
          <w:szCs w:val="36"/>
          <w:lang w:val="en-US" w:eastAsia="zh-CN"/>
        </w:rPr>
        <w:t>公园定向体验赛及亲子游戏。</w:t>
      </w:r>
      <w:r>
        <w:rPr>
          <w:rFonts w:hint="eastAsia" w:ascii="宋体" w:hAnsi="宋体" w:eastAsia="宋体" w:cs="宋体"/>
          <w:kern w:val="0"/>
          <w:sz w:val="28"/>
          <w:szCs w:val="28"/>
          <w:lang w:val="en-US" w:eastAsia="zh-CN" w:bidi="ar"/>
        </w:rPr>
        <w:t>开赛后，</w:t>
      </w:r>
      <w:r>
        <w:rPr>
          <w:rFonts w:ascii="宋体" w:hAnsi="宋体" w:eastAsia="宋体" w:cs="宋体"/>
          <w:kern w:val="0"/>
          <w:sz w:val="28"/>
          <w:szCs w:val="28"/>
          <w:lang w:val="en-US" w:eastAsia="zh-CN" w:bidi="ar"/>
        </w:rPr>
        <w:t>少先队员们领取统一的定向运动装备指卡和地图，在分水塘村打卡，规定时间内打卡17个点位</w:t>
      </w:r>
      <w:r>
        <w:rPr>
          <w:rFonts w:hint="eastAsia" w:ascii="宋体" w:hAnsi="宋体" w:eastAsia="宋体" w:cs="宋体"/>
          <w:kern w:val="0"/>
          <w:sz w:val="28"/>
          <w:szCs w:val="28"/>
          <w:lang w:val="en-US" w:eastAsia="zh-CN" w:bidi="ar"/>
        </w:rPr>
        <w:t>。以及和家长共同完成</w:t>
      </w:r>
      <w:r>
        <w:rPr>
          <w:rFonts w:ascii="宋体" w:hAnsi="宋体" w:eastAsia="宋体" w:cs="宋体"/>
          <w:kern w:val="0"/>
          <w:sz w:val="28"/>
          <w:szCs w:val="28"/>
          <w:lang w:val="en-US" w:eastAsia="zh-CN" w:bidi="ar"/>
        </w:rPr>
        <w:t>“情绪丢丢丢”、“手脚并用过草地”、“党的宣言我知道”、“红色穿越--革命传承”、“跳过地雷区”等五个游戏体验区</w:t>
      </w:r>
      <w:r>
        <w:rPr>
          <w:rFonts w:hint="eastAsia" w:ascii="宋体" w:hAnsi="宋体" w:eastAsia="宋体" w:cs="宋体"/>
          <w:kern w:val="0"/>
          <w:sz w:val="28"/>
          <w:szCs w:val="28"/>
          <w:lang w:val="en-US" w:eastAsia="zh-CN" w:bidi="ar"/>
        </w:rPr>
        <w:t>。</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560" w:firstLineChars="200"/>
        <w:textAlignment w:val="auto"/>
        <w:rPr>
          <w:rFonts w:hint="eastAsia"/>
          <w:sz w:val="28"/>
          <w:szCs w:val="36"/>
          <w:lang w:val="en-US" w:eastAsia="zh-CN"/>
        </w:rPr>
      </w:pPr>
      <w:r>
        <w:rPr>
          <w:rFonts w:hint="eastAsia"/>
          <w:sz w:val="28"/>
          <w:szCs w:val="36"/>
          <w:lang w:val="en-US" w:eastAsia="zh-CN"/>
        </w:rPr>
        <w:t>实施过程</w:t>
      </w:r>
    </w:p>
    <w:p>
      <w:pPr>
        <w:keepNext w:val="0"/>
        <w:keepLines w:val="0"/>
        <w:pageBreakBefore w:val="0"/>
        <w:numPr>
          <w:ilvl w:val="0"/>
          <w:numId w:val="6"/>
        </w:numPr>
        <w:kinsoku/>
        <w:wordWrap/>
        <w:overflowPunct/>
        <w:topLinePunct w:val="0"/>
        <w:autoSpaceDE/>
        <w:autoSpaceDN/>
        <w:bidi w:val="0"/>
        <w:adjustRightInd/>
        <w:snapToGrid/>
        <w:ind w:firstLine="560" w:firstLineChars="200"/>
        <w:textAlignment w:val="auto"/>
        <w:rPr>
          <w:rFonts w:hint="default"/>
          <w:lang w:val="en-US" w:eastAsia="zh-CN"/>
        </w:rPr>
      </w:pPr>
      <w:r>
        <w:rPr>
          <w:rFonts w:hint="eastAsia"/>
          <w:sz w:val="28"/>
          <w:szCs w:val="36"/>
          <w:lang w:val="en-US" w:eastAsia="zh-CN"/>
        </w:rPr>
        <w:t>集合报道。下午15：00参赛人员到达义乌市城西街道分水塘村集合报道并进行安全检查，保证人员到齐及现场安全维护。</w:t>
      </w:r>
    </w:p>
    <w:p>
      <w:pPr>
        <w:keepNext w:val="0"/>
        <w:keepLines w:val="0"/>
        <w:pageBreakBefore w:val="0"/>
        <w:widowControl/>
        <w:numPr>
          <w:ilvl w:val="0"/>
          <w:numId w:val="6"/>
        </w:numPr>
        <w:suppressLineNumbers w:val="0"/>
        <w:kinsoku/>
        <w:wordWrap/>
        <w:overflowPunct/>
        <w:topLinePunct w:val="0"/>
        <w:autoSpaceDE/>
        <w:autoSpaceDN/>
        <w:bidi w:val="0"/>
        <w:adjustRightInd/>
        <w:snapToGrid/>
        <w:ind w:left="0" w:leftChars="0" w:firstLine="560" w:firstLineChars="200"/>
        <w:jc w:val="left"/>
        <w:textAlignment w:val="auto"/>
        <w:rPr>
          <w:rFonts w:ascii="宋体" w:hAnsi="宋体" w:eastAsia="宋体" w:cs="宋体"/>
          <w:kern w:val="0"/>
          <w:sz w:val="28"/>
          <w:szCs w:val="28"/>
          <w:lang w:val="en-US" w:eastAsia="zh-CN" w:bidi="ar"/>
        </w:rPr>
      </w:pPr>
      <w:r>
        <w:rPr>
          <w:rFonts w:hint="eastAsia"/>
          <w:sz w:val="28"/>
          <w:szCs w:val="36"/>
          <w:lang w:val="en-US" w:eastAsia="zh-CN"/>
        </w:rPr>
        <w:t>科普知识。集合报道完成后，国家级社会体育指导员叶朝忠教授为大家</w:t>
      </w:r>
      <w:r>
        <w:rPr>
          <w:rFonts w:ascii="宋体" w:hAnsi="宋体" w:eastAsia="宋体" w:cs="宋体"/>
          <w:kern w:val="0"/>
          <w:sz w:val="28"/>
          <w:szCs w:val="28"/>
          <w:lang w:val="en-US" w:eastAsia="zh-CN" w:bidi="ar"/>
        </w:rPr>
        <w:t>讲解了定向运动的基本知识和比赛规则。</w:t>
      </w:r>
    </w:p>
    <w:p>
      <w:pPr>
        <w:keepNext w:val="0"/>
        <w:keepLines w:val="0"/>
        <w:pageBreakBefore w:val="0"/>
        <w:widowControl/>
        <w:numPr>
          <w:ilvl w:val="0"/>
          <w:numId w:val="6"/>
        </w:numPr>
        <w:suppressLineNumbers w:val="0"/>
        <w:kinsoku/>
        <w:wordWrap/>
        <w:overflowPunct/>
        <w:topLinePunct w:val="0"/>
        <w:autoSpaceDE/>
        <w:autoSpaceDN/>
        <w:bidi w:val="0"/>
        <w:adjustRightInd/>
        <w:snapToGrid/>
        <w:ind w:left="0" w:leftChars="0" w:firstLine="560" w:firstLineChars="200"/>
        <w:jc w:val="left"/>
        <w:textAlignment w:val="auto"/>
        <w:rPr>
          <w:rFonts w:hint="eastAsia" w:ascii="宋体" w:hAnsi="宋体" w:eastAsia="宋体" w:cs="宋体"/>
          <w:kern w:val="0"/>
          <w:sz w:val="28"/>
          <w:szCs w:val="28"/>
          <w:lang w:val="en-US" w:eastAsia="zh-CN" w:bidi="ar"/>
        </w:rPr>
      </w:pPr>
      <w:r>
        <w:rPr>
          <w:rFonts w:hint="eastAsia"/>
          <w:sz w:val="28"/>
          <w:szCs w:val="28"/>
          <w:lang w:val="en-US" w:eastAsia="zh-CN"/>
        </w:rPr>
        <w:t>开幕式。</w:t>
      </w:r>
      <w:r>
        <w:rPr>
          <w:rFonts w:ascii="宋体" w:hAnsi="宋体" w:eastAsia="宋体" w:cs="宋体"/>
          <w:kern w:val="0"/>
          <w:sz w:val="28"/>
          <w:szCs w:val="28"/>
          <w:lang w:val="en-US" w:eastAsia="zh-CN" w:bidi="ar"/>
        </w:rPr>
        <w:t>省定向运动协会监事徐灵甫、共青团义乌市委书记斯巍、市关工委副主任杨英、城西街道党工委副书记陈坚毅、共青团义乌市委副书记徐燕玲、义乌市青少年宫主任骆飒飒为无线电测向中队、跳绳中队、武术中队、散打中队、跆拳道中队等5支“红领巾学院体育特色中队”授旗</w:t>
      </w:r>
      <w:r>
        <w:rPr>
          <w:rFonts w:hint="eastAsia" w:ascii="宋体" w:hAnsi="宋体" w:eastAsia="宋体" w:cs="宋体"/>
          <w:kern w:val="0"/>
          <w:sz w:val="28"/>
          <w:szCs w:val="28"/>
          <w:lang w:val="en-US" w:eastAsia="zh-CN" w:bidi="ar"/>
        </w:rPr>
        <w:t>。</w:t>
      </w:r>
    </w:p>
    <w:p>
      <w:pPr>
        <w:keepNext w:val="0"/>
        <w:keepLines w:val="0"/>
        <w:pageBreakBefore w:val="0"/>
        <w:widowControl w:val="0"/>
        <w:numPr>
          <w:ilvl w:val="0"/>
          <w:numId w:val="6"/>
        </w:numPr>
        <w:kinsoku/>
        <w:wordWrap/>
        <w:overflowPunct/>
        <w:topLinePunct w:val="0"/>
        <w:autoSpaceDE/>
        <w:autoSpaceDN/>
        <w:bidi w:val="0"/>
        <w:adjustRightInd/>
        <w:snapToGrid/>
        <w:ind w:firstLine="560" w:firstLineChars="200"/>
        <w:textAlignment w:val="auto"/>
        <w:rPr>
          <w:sz w:val="28"/>
          <w:szCs w:val="28"/>
        </w:rPr>
      </w:pPr>
      <w:r>
        <w:rPr>
          <w:rFonts w:hint="eastAsia"/>
          <w:sz w:val="28"/>
          <w:szCs w:val="28"/>
          <w:lang w:val="en-US" w:eastAsia="zh-CN"/>
        </w:rPr>
        <w:t>正式比赛游戏。</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eastAsiaTheme="minorEastAsia"/>
          <w:sz w:val="28"/>
          <w:szCs w:val="28"/>
          <w:lang w:val="en-US" w:eastAsia="zh-CN"/>
        </w:rPr>
      </w:pPr>
      <w:r>
        <w:rPr>
          <w:rFonts w:hint="eastAsia"/>
          <w:sz w:val="28"/>
          <w:szCs w:val="28"/>
          <w:lang w:val="en-US" w:eastAsia="zh-CN"/>
        </w:rPr>
        <w:t>项目一：公园定向体验赛</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sz w:val="28"/>
          <w:szCs w:val="28"/>
          <w:lang w:val="en-US"/>
        </w:rPr>
      </w:pPr>
      <w:r>
        <w:rPr>
          <w:rFonts w:hint="eastAsia"/>
          <w:sz w:val="28"/>
          <w:szCs w:val="36"/>
          <w:lang w:val="en-US" w:eastAsia="zh-CN"/>
        </w:rPr>
        <w:t>活动内容：</w:t>
      </w:r>
      <w:r>
        <w:rPr>
          <w:rFonts w:hint="eastAsia" w:ascii="宋体" w:hAnsi="宋体" w:eastAsia="宋体" w:cs="宋体"/>
          <w:kern w:val="0"/>
          <w:sz w:val="28"/>
          <w:szCs w:val="28"/>
          <w:lang w:val="en-US" w:eastAsia="zh-CN" w:bidi="ar"/>
        </w:rPr>
        <w:t>活动由</w:t>
      </w:r>
      <w:r>
        <w:rPr>
          <w:rFonts w:ascii="宋体" w:hAnsi="宋体" w:eastAsia="宋体" w:cs="宋体"/>
          <w:kern w:val="0"/>
          <w:sz w:val="28"/>
          <w:szCs w:val="28"/>
          <w:lang w:val="en-US" w:eastAsia="zh-CN" w:bidi="ar"/>
        </w:rPr>
        <w:t>徐灵甫监事</w:t>
      </w:r>
      <w:r>
        <w:rPr>
          <w:rFonts w:hint="eastAsia" w:ascii="宋体" w:hAnsi="宋体" w:eastAsia="宋体" w:cs="宋体"/>
          <w:kern w:val="0"/>
          <w:sz w:val="28"/>
          <w:szCs w:val="28"/>
          <w:lang w:val="en-US" w:eastAsia="zh-CN" w:bidi="ar"/>
        </w:rPr>
        <w:t>进行开赛</w:t>
      </w:r>
      <w:r>
        <w:rPr>
          <w:rFonts w:ascii="宋体" w:hAnsi="宋体" w:eastAsia="宋体" w:cs="宋体"/>
          <w:kern w:val="0"/>
          <w:sz w:val="28"/>
          <w:szCs w:val="28"/>
          <w:lang w:val="en-US" w:eastAsia="zh-CN" w:bidi="ar"/>
        </w:rPr>
        <w:t>，</w:t>
      </w:r>
      <w:r>
        <w:rPr>
          <w:rFonts w:hint="eastAsia" w:ascii="宋体" w:hAnsi="宋体" w:eastAsia="宋体" w:cs="宋体"/>
          <w:kern w:val="0"/>
          <w:sz w:val="28"/>
          <w:szCs w:val="28"/>
          <w:lang w:val="en-US" w:eastAsia="zh-CN" w:bidi="ar"/>
        </w:rPr>
        <w:t>参赛者</w:t>
      </w:r>
      <w:r>
        <w:rPr>
          <w:rFonts w:ascii="宋体" w:hAnsi="宋体" w:eastAsia="宋体" w:cs="宋体"/>
          <w:kern w:val="0"/>
          <w:sz w:val="28"/>
          <w:szCs w:val="28"/>
          <w:lang w:val="en-US" w:eastAsia="zh-CN" w:bidi="ar"/>
        </w:rPr>
        <w:t>领取统一的定向运动装备指卡和地图，</w:t>
      </w:r>
      <w:r>
        <w:rPr>
          <w:rFonts w:hint="eastAsia" w:ascii="宋体" w:hAnsi="宋体" w:eastAsia="宋体" w:cs="宋体"/>
          <w:kern w:val="0"/>
          <w:sz w:val="28"/>
          <w:szCs w:val="28"/>
          <w:lang w:val="en-US" w:eastAsia="zh-CN" w:bidi="ar"/>
        </w:rPr>
        <w:t>他们要</w:t>
      </w:r>
      <w:r>
        <w:rPr>
          <w:rFonts w:ascii="宋体" w:hAnsi="宋体" w:eastAsia="宋体" w:cs="宋体"/>
          <w:kern w:val="0"/>
          <w:sz w:val="28"/>
          <w:szCs w:val="28"/>
          <w:lang w:val="en-US" w:eastAsia="zh-CN" w:bidi="ar"/>
        </w:rPr>
        <w:t>在分水塘村</w:t>
      </w:r>
      <w:r>
        <w:rPr>
          <w:rFonts w:hint="eastAsia" w:ascii="宋体" w:hAnsi="宋体" w:eastAsia="宋体" w:cs="宋体"/>
          <w:kern w:val="0"/>
          <w:sz w:val="28"/>
          <w:szCs w:val="28"/>
          <w:lang w:val="en-US" w:eastAsia="zh-CN" w:bidi="ar"/>
        </w:rPr>
        <w:t>进行</w:t>
      </w:r>
      <w:r>
        <w:rPr>
          <w:rFonts w:ascii="宋体" w:hAnsi="宋体" w:eastAsia="宋体" w:cs="宋体"/>
          <w:kern w:val="0"/>
          <w:sz w:val="28"/>
          <w:szCs w:val="28"/>
          <w:lang w:val="en-US" w:eastAsia="zh-CN" w:bidi="ar"/>
        </w:rPr>
        <w:t>打卡，</w:t>
      </w:r>
      <w:r>
        <w:rPr>
          <w:rFonts w:hint="eastAsia" w:ascii="宋体" w:hAnsi="宋体" w:eastAsia="宋体" w:cs="宋体"/>
          <w:kern w:val="0"/>
          <w:sz w:val="28"/>
          <w:szCs w:val="28"/>
          <w:lang w:val="en-US" w:eastAsia="zh-CN" w:bidi="ar"/>
        </w:rPr>
        <w:t>并且</w:t>
      </w:r>
      <w:r>
        <w:rPr>
          <w:rFonts w:ascii="宋体" w:hAnsi="宋体" w:eastAsia="宋体" w:cs="宋体"/>
          <w:kern w:val="0"/>
          <w:sz w:val="28"/>
          <w:szCs w:val="28"/>
          <w:lang w:val="en-US" w:eastAsia="zh-CN" w:bidi="ar"/>
        </w:rPr>
        <w:t>需在规定时间内打卡17个点位</w:t>
      </w:r>
      <w:r>
        <w:rPr>
          <w:rFonts w:hint="eastAsia" w:ascii="宋体" w:hAnsi="宋体" w:eastAsia="宋体" w:cs="宋体"/>
          <w:kern w:val="0"/>
          <w:sz w:val="28"/>
          <w:szCs w:val="28"/>
          <w:lang w:val="en-US" w:eastAsia="zh-CN" w:bidi="ar"/>
        </w:rPr>
        <w:t>。最先完成的人获胜。</w:t>
      </w:r>
    </w:p>
    <w:p>
      <w:pPr>
        <w:numPr>
          <w:ilvl w:val="0"/>
          <w:numId w:val="0"/>
        </w:numPr>
        <w:bidi w:val="0"/>
        <w:rPr>
          <w:rFonts w:hint="default"/>
          <w:sz w:val="28"/>
          <w:szCs w:val="36"/>
          <w:lang w:val="en-US" w:eastAsia="zh-CN"/>
        </w:rPr>
      </w:pPr>
      <w:r>
        <w:rPr>
          <w:rFonts w:hint="default"/>
          <w:sz w:val="28"/>
          <w:szCs w:val="36"/>
          <w:lang w:val="en-US" w:eastAsia="zh-CN"/>
        </w:rPr>
        <w:drawing>
          <wp:inline distT="0" distB="0" distL="114300" distR="114300">
            <wp:extent cx="2540000" cy="1693545"/>
            <wp:effectExtent l="0" t="0" r="12700" b="1905"/>
            <wp:docPr id="1" name="图片 1" descr="微信图片_2024101709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017092039"/>
                    <pic:cNvPicPr>
                      <a:picLocks noChangeAspect="1"/>
                    </pic:cNvPicPr>
                  </pic:nvPicPr>
                  <pic:blipFill>
                    <a:blip r:embed="rId4"/>
                    <a:stretch>
                      <a:fillRect/>
                    </a:stretch>
                  </pic:blipFill>
                  <pic:spPr>
                    <a:xfrm>
                      <a:off x="0" y="0"/>
                      <a:ext cx="2540000" cy="1693545"/>
                    </a:xfrm>
                    <a:prstGeom prst="rect">
                      <a:avLst/>
                    </a:prstGeom>
                  </pic:spPr>
                </pic:pic>
              </a:graphicData>
            </a:graphic>
          </wp:inline>
        </w:drawing>
      </w:r>
      <w:r>
        <w:rPr>
          <w:rFonts w:hint="default"/>
          <w:sz w:val="28"/>
          <w:szCs w:val="36"/>
          <w:lang w:val="en-US" w:eastAsia="zh-CN"/>
        </w:rPr>
        <w:drawing>
          <wp:inline distT="0" distB="0" distL="114300" distR="114300">
            <wp:extent cx="2533015" cy="1693545"/>
            <wp:effectExtent l="0" t="0" r="635" b="1905"/>
            <wp:docPr id="2" name="图片 2" descr="微信图片_2024101709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017092058"/>
                    <pic:cNvPicPr>
                      <a:picLocks noChangeAspect="1"/>
                    </pic:cNvPicPr>
                  </pic:nvPicPr>
                  <pic:blipFill>
                    <a:blip r:embed="rId5"/>
                    <a:stretch>
                      <a:fillRect/>
                    </a:stretch>
                  </pic:blipFill>
                  <pic:spPr>
                    <a:xfrm>
                      <a:off x="0" y="0"/>
                      <a:ext cx="2533015" cy="1693545"/>
                    </a:xfrm>
                    <a:prstGeom prst="rect">
                      <a:avLst/>
                    </a:prstGeom>
                  </pic:spPr>
                </pic:pic>
              </a:graphicData>
            </a:graphic>
          </wp:inline>
        </w:drawing>
      </w:r>
    </w:p>
    <w:p>
      <w:pPr>
        <w:bidi w:val="0"/>
        <w:ind w:firstLine="1320" w:firstLineChars="600"/>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图1 奔跑打卡                      图2 定向运动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sz w:val="28"/>
          <w:szCs w:val="36"/>
          <w:lang w:val="en-US" w:eastAsia="zh-CN"/>
        </w:rPr>
        <w:t>设计意图：</w:t>
      </w:r>
      <w:r>
        <w:rPr>
          <w:rFonts w:hint="eastAsia" w:ascii="宋体" w:hAnsi="宋体" w:eastAsia="宋体" w:cs="宋体"/>
          <w:sz w:val="28"/>
          <w:szCs w:val="28"/>
        </w:rPr>
        <w:t>城西街道分水塘村是《共产党宣言》首个中文全译本翻译者陈望道先生的故乡，</w:t>
      </w:r>
      <w:r>
        <w:rPr>
          <w:rFonts w:hint="eastAsia" w:ascii="宋体" w:hAnsi="宋体" w:eastAsia="宋体" w:cs="宋体"/>
          <w:sz w:val="28"/>
          <w:szCs w:val="28"/>
          <w:lang w:val="en-US" w:eastAsia="zh-CN"/>
        </w:rPr>
        <w:t>少先队员们在这里进行定向运动，可以</w:t>
      </w:r>
      <w:r>
        <w:rPr>
          <w:rFonts w:hint="eastAsia" w:ascii="宋体" w:hAnsi="宋体" w:eastAsia="宋体" w:cs="宋体"/>
          <w:sz w:val="28"/>
          <w:szCs w:val="28"/>
        </w:rPr>
        <w:t>激励少先队员们</w:t>
      </w:r>
      <w:r>
        <w:rPr>
          <w:rFonts w:hint="eastAsia" w:ascii="宋体" w:hAnsi="宋体" w:eastAsia="宋体" w:cs="宋体"/>
          <w:sz w:val="28"/>
          <w:szCs w:val="28"/>
          <w:lang w:val="en-US" w:eastAsia="zh-CN"/>
        </w:rPr>
        <w:t>在分水塘村中</w:t>
      </w:r>
      <w:r>
        <w:rPr>
          <w:rFonts w:hint="eastAsia" w:ascii="宋体" w:hAnsi="宋体" w:eastAsia="宋体" w:cs="宋体"/>
          <w:sz w:val="28"/>
          <w:szCs w:val="28"/>
        </w:rPr>
        <w:t>追寻真理足迹，品味真理的味道，也</w:t>
      </w:r>
      <w:r>
        <w:rPr>
          <w:rFonts w:hint="eastAsia" w:ascii="宋体" w:hAnsi="宋体" w:eastAsia="宋体" w:cs="宋体"/>
          <w:sz w:val="28"/>
          <w:szCs w:val="28"/>
          <w:lang w:val="en-US" w:eastAsia="zh-CN"/>
        </w:rPr>
        <w:t>可以</w:t>
      </w:r>
      <w:r>
        <w:rPr>
          <w:rFonts w:hint="eastAsia" w:ascii="宋体" w:hAnsi="宋体" w:eastAsia="宋体" w:cs="宋体"/>
          <w:sz w:val="28"/>
          <w:szCs w:val="28"/>
        </w:rPr>
        <w:t>激励少先队员们“走下网络，走进操场，拥抱自然”，</w:t>
      </w:r>
      <w:r>
        <w:rPr>
          <w:rFonts w:hint="eastAsia" w:ascii="宋体" w:hAnsi="宋体" w:eastAsia="宋体" w:cs="宋体"/>
          <w:sz w:val="28"/>
          <w:szCs w:val="28"/>
          <w:lang w:val="en-US" w:eastAsia="zh-CN"/>
        </w:rPr>
        <w:t>沉浸式观看到分水塘村的村容村貌、生态环境是非常好的，让分水塘村的整体之美展现在大众面前，让大家可以探寻到它的美丽之处。</w:t>
      </w:r>
    </w:p>
    <w:p>
      <w:pPr>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sz w:val="28"/>
          <w:szCs w:val="36"/>
          <w:lang w:val="en-US" w:eastAsia="zh-CN"/>
        </w:rPr>
      </w:pPr>
      <w:r>
        <w:rPr>
          <w:rFonts w:hint="eastAsia"/>
          <w:sz w:val="28"/>
          <w:szCs w:val="36"/>
          <w:lang w:val="en-US" w:eastAsia="zh-CN"/>
        </w:rPr>
        <w:t>项目二：亲子游戏</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lang w:val="en-US"/>
        </w:rPr>
      </w:pPr>
      <w:r>
        <w:rPr>
          <w:rFonts w:hint="eastAsia"/>
          <w:sz w:val="28"/>
          <w:szCs w:val="36"/>
          <w:lang w:val="en-US" w:eastAsia="zh-CN"/>
        </w:rPr>
        <w:t>活动内容：活动除了定向体验赛的打卡点，还设置了</w:t>
      </w:r>
      <w:r>
        <w:rPr>
          <w:rFonts w:ascii="宋体" w:hAnsi="宋体" w:eastAsia="宋体" w:cs="宋体"/>
          <w:kern w:val="0"/>
          <w:sz w:val="28"/>
          <w:szCs w:val="28"/>
          <w:lang w:val="en-US" w:eastAsia="zh-CN" w:bidi="ar"/>
        </w:rPr>
        <w:t>“情绪丢丢丢”、“手脚并用过草地”、“党的宣言我知道”、“红色穿越--革命传承”、“跳过地雷区”</w:t>
      </w:r>
      <w:r>
        <w:rPr>
          <w:rFonts w:hint="eastAsia" w:ascii="宋体" w:hAnsi="宋体" w:eastAsia="宋体" w:cs="宋体"/>
          <w:kern w:val="0"/>
          <w:sz w:val="28"/>
          <w:szCs w:val="28"/>
          <w:lang w:val="en-US" w:eastAsia="zh-CN" w:bidi="ar"/>
        </w:rPr>
        <w:t>五个亲子游戏点，可以亲子共同打卡完成。</w:t>
      </w:r>
    </w:p>
    <w:p>
      <w:pPr>
        <w:bidi w:val="0"/>
        <w:rPr>
          <w:rFonts w:hint="default"/>
          <w:sz w:val="28"/>
          <w:szCs w:val="36"/>
          <w:lang w:val="en-US" w:eastAsia="zh-CN"/>
        </w:rPr>
      </w:pPr>
      <w:r>
        <w:rPr>
          <w:rFonts w:hint="default"/>
          <w:sz w:val="28"/>
          <w:szCs w:val="36"/>
          <w:lang w:val="en-US" w:eastAsia="zh-CN"/>
        </w:rPr>
        <w:drawing>
          <wp:inline distT="0" distB="0" distL="114300" distR="114300">
            <wp:extent cx="2547620" cy="1704340"/>
            <wp:effectExtent l="0" t="0" r="5080" b="10160"/>
            <wp:docPr id="4" name="图片 4" descr="微信图片_20241017093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017093914"/>
                    <pic:cNvPicPr>
                      <a:picLocks noChangeAspect="1"/>
                    </pic:cNvPicPr>
                  </pic:nvPicPr>
                  <pic:blipFill>
                    <a:blip r:embed="rId6"/>
                    <a:stretch>
                      <a:fillRect/>
                    </a:stretch>
                  </pic:blipFill>
                  <pic:spPr>
                    <a:xfrm>
                      <a:off x="0" y="0"/>
                      <a:ext cx="2547620" cy="1704340"/>
                    </a:xfrm>
                    <a:prstGeom prst="rect">
                      <a:avLst/>
                    </a:prstGeom>
                  </pic:spPr>
                </pic:pic>
              </a:graphicData>
            </a:graphic>
          </wp:inline>
        </w:drawing>
      </w:r>
      <w:r>
        <w:rPr>
          <w:rFonts w:hint="default"/>
          <w:sz w:val="28"/>
          <w:szCs w:val="36"/>
          <w:lang w:val="en-US" w:eastAsia="zh-CN"/>
        </w:rPr>
        <w:drawing>
          <wp:inline distT="0" distB="0" distL="114300" distR="114300">
            <wp:extent cx="2555875" cy="1709420"/>
            <wp:effectExtent l="0" t="0" r="15875" b="5080"/>
            <wp:docPr id="5" name="图片 5" descr="微信图片_20241017093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1017093618"/>
                    <pic:cNvPicPr>
                      <a:picLocks noChangeAspect="1"/>
                    </pic:cNvPicPr>
                  </pic:nvPicPr>
                  <pic:blipFill>
                    <a:blip r:embed="rId7"/>
                    <a:stretch>
                      <a:fillRect/>
                    </a:stretch>
                  </pic:blipFill>
                  <pic:spPr>
                    <a:xfrm>
                      <a:off x="0" y="0"/>
                      <a:ext cx="2555875" cy="1709420"/>
                    </a:xfrm>
                    <a:prstGeom prst="rect">
                      <a:avLst/>
                    </a:prstGeom>
                  </pic:spPr>
                </pic:pic>
              </a:graphicData>
            </a:graphic>
          </wp:inline>
        </w:drawing>
      </w:r>
    </w:p>
    <w:p>
      <w:pPr>
        <w:keepNext w:val="0"/>
        <w:keepLines w:val="0"/>
        <w:widowControl/>
        <w:suppressLineNumbers w:val="0"/>
        <w:jc w:val="center"/>
        <w:rPr>
          <w:rFonts w:hint="default" w:ascii="宋体" w:hAnsi="宋体" w:eastAsia="宋体" w:cs="宋体"/>
          <w:lang w:val="en-US" w:eastAsia="zh-CN"/>
        </w:rPr>
      </w:pPr>
      <w:r>
        <w:rPr>
          <w:rFonts w:hint="eastAsia" w:ascii="宋体" w:hAnsi="宋体" w:eastAsia="宋体" w:cs="宋体"/>
          <w:lang w:val="en-US" w:eastAsia="zh-CN"/>
        </w:rPr>
        <w:t>图3 亲子游戏                            图4 亲子游戏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bCs/>
          <w:sz w:val="30"/>
          <w:szCs w:val="30"/>
          <w:lang w:val="en-US" w:eastAsia="zh-CN"/>
        </w:rPr>
      </w:pPr>
      <w:r>
        <w:rPr>
          <w:rFonts w:hint="eastAsia"/>
          <w:b w:val="0"/>
          <w:bCs w:val="0"/>
          <w:sz w:val="28"/>
          <w:szCs w:val="36"/>
          <w:lang w:val="en-US" w:eastAsia="zh-CN"/>
        </w:rPr>
        <w:t>设计意图：通过亲子间的合作共同完成游戏，不仅可以增强亲子间的亲密关系，促进亲子间的沟通，更可以在游戏中感受到村庄的文化底蕴。</w:t>
      </w:r>
    </w:p>
    <w:p>
      <w:pPr>
        <w:numPr>
          <w:ilvl w:val="0"/>
          <w:numId w:val="0"/>
        </w:numPr>
        <w:bidi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八、活动成效及反思</w:t>
      </w:r>
    </w:p>
    <w:p>
      <w:pPr>
        <w:rPr>
          <w:rFonts w:hint="eastAsia"/>
          <w:sz w:val="28"/>
          <w:szCs w:val="36"/>
          <w:lang w:val="en-US" w:eastAsia="zh-CN"/>
        </w:rPr>
      </w:pPr>
      <w:r>
        <w:rPr>
          <w:rFonts w:hint="eastAsia"/>
          <w:sz w:val="28"/>
          <w:szCs w:val="36"/>
          <w:lang w:val="en-US" w:eastAsia="zh-CN"/>
        </w:rPr>
        <w:t>（一）活动成效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0"/>
          <w:sz w:val="28"/>
          <w:szCs w:val="28"/>
          <w:lang w:val="en-US" w:eastAsia="zh-CN" w:bidi="ar"/>
        </w:rPr>
      </w:pPr>
      <w:r>
        <w:rPr>
          <w:rFonts w:hint="eastAsia"/>
          <w:sz w:val="28"/>
          <w:szCs w:val="36"/>
          <w:lang w:val="en-US" w:eastAsia="zh-CN"/>
        </w:rPr>
        <w:t>1、体会到了乡村发展变化</w:t>
      </w:r>
      <w:r>
        <w:rPr>
          <w:rFonts w:hint="eastAsia" w:ascii="宋体" w:hAnsi="宋体" w:eastAsia="宋体" w:cs="宋体"/>
          <w:kern w:val="0"/>
          <w:sz w:val="28"/>
          <w:szCs w:val="28"/>
          <w:lang w:val="en-US" w:eastAsia="zh-CN" w:bidi="ar"/>
        </w:rPr>
        <w:t>。在公园定向体验中参赛者打卡了17个点位，这些点位遍布了村庄的各个角落，参赛者需要在比赛地点奔跑，在打卡点位的过程中他们也是在深入村庄，感受村庄的美丽风景以及村中人文风貌，因此在比赛期间，参赛者顺利的完成了比赛，不仅仅是比赛挑战的成功，更是分水塘村成功展现乡村变化的过程。</w:t>
      </w:r>
    </w:p>
    <w:p>
      <w:pPr>
        <w:keepNext w:val="0"/>
        <w:keepLines w:val="0"/>
        <w:widowControl/>
        <w:suppressLineNumbers w:val="0"/>
        <w:ind w:firstLine="560" w:firstLineChars="200"/>
        <w:jc w:val="left"/>
        <w:rPr>
          <w:rFonts w:hint="default"/>
          <w:sz w:val="28"/>
          <w:szCs w:val="28"/>
          <w:lang w:val="en-US"/>
        </w:rPr>
      </w:pPr>
      <w:r>
        <w:rPr>
          <w:rFonts w:hint="eastAsia"/>
          <w:sz w:val="28"/>
          <w:szCs w:val="36"/>
          <w:lang w:val="en-US" w:eastAsia="zh-CN"/>
        </w:rPr>
        <w:t>2、感受到了乡村文化底蕴。学生需要五育协调发展，本次定向运动</w:t>
      </w:r>
      <w:r>
        <w:rPr>
          <w:rFonts w:hint="eastAsia" w:ascii="宋体" w:hAnsi="宋体" w:eastAsia="宋体" w:cs="宋体"/>
          <w:sz w:val="28"/>
          <w:szCs w:val="28"/>
          <w:lang w:val="en-US" w:eastAsia="zh-CN"/>
        </w:rPr>
        <w:t>在</w:t>
      </w:r>
      <w:r>
        <w:rPr>
          <w:rFonts w:hint="eastAsia" w:ascii="宋体" w:hAnsi="宋体" w:eastAsia="宋体" w:cs="宋体"/>
          <w:kern w:val="0"/>
          <w:sz w:val="28"/>
          <w:szCs w:val="28"/>
          <w:lang w:val="en-US" w:eastAsia="zh-CN" w:bidi="ar"/>
        </w:rPr>
        <w:t>陈望道先生的故乡进行，让参赛的学生在参赛过程中不仅可以增强体育锻炼，亲近大自然，也可以</w:t>
      </w:r>
      <w:r>
        <w:rPr>
          <w:rFonts w:ascii="宋体" w:hAnsi="宋体" w:eastAsia="宋体" w:cs="宋体"/>
          <w:kern w:val="0"/>
          <w:sz w:val="28"/>
          <w:szCs w:val="28"/>
          <w:lang w:val="en-US" w:eastAsia="zh-CN" w:bidi="ar"/>
        </w:rPr>
        <w:t>坚定理想信念</w:t>
      </w:r>
      <w:r>
        <w:rPr>
          <w:rFonts w:hint="eastAsia" w:ascii="宋体" w:hAnsi="宋体" w:eastAsia="宋体" w:cs="宋体"/>
          <w:kern w:val="0"/>
          <w:sz w:val="28"/>
          <w:szCs w:val="28"/>
          <w:lang w:val="en-US" w:eastAsia="zh-CN" w:bidi="ar"/>
        </w:rPr>
        <w:t>，在比赛中感受到当地村庄所展现的文化底蕴。</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3、探寻到了乡村之美。在活动中设置的亲子小游戏家长和孩子共同沉浸在乡村的环境中，进行沉浸式的游戏体验，可以更好的感受到乡村之美。</w:t>
      </w:r>
    </w:p>
    <w:p>
      <w:pPr>
        <w:bidi w:val="0"/>
        <w:rPr>
          <w:rFonts w:hint="eastAsia"/>
          <w:sz w:val="28"/>
          <w:szCs w:val="36"/>
          <w:lang w:val="en-US" w:eastAsia="zh-CN"/>
        </w:rPr>
      </w:pPr>
      <w:r>
        <w:rPr>
          <w:rFonts w:hint="eastAsia"/>
          <w:sz w:val="28"/>
          <w:szCs w:val="36"/>
          <w:lang w:val="en-US" w:eastAsia="zh-CN"/>
        </w:rPr>
        <w:t>（二）活动反思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36"/>
          <w:lang w:val="en-US" w:eastAsia="zh-CN"/>
        </w:rPr>
      </w:pPr>
      <w:r>
        <w:rPr>
          <w:rFonts w:hint="eastAsia"/>
          <w:sz w:val="28"/>
          <w:szCs w:val="36"/>
          <w:lang w:val="en-US" w:eastAsia="zh-CN"/>
        </w:rPr>
        <w:t>本次活动总体都是按照活动计划稳步进行的，但是还是存在一些问题需要下次我们在举行相关的活动时注意一下。一是现场秩序维护方面，在活动开始前我们是根据参赛人数分配了工作人员在各个环节，但是在活动正式开始后，由于参赛人员较多，在各参赛人员刚到游戏环节现场的时候就出现了较为拥挤的情况，当时我们在现场没有及时的做好秩序的维护。二是游戏道具设置方面，在游戏环节我们是安排了工作人员协调，但是在游戏正式开始的时候我们发现这个环节是需要准备更多的道具的，这样才可以加快整个活动的进程，减少排队等待的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42A01"/>
    <w:multiLevelType w:val="singleLevel"/>
    <w:tmpl w:val="8C842A01"/>
    <w:lvl w:ilvl="0" w:tentative="0">
      <w:start w:val="1"/>
      <w:numFmt w:val="decimal"/>
      <w:suff w:val="nothing"/>
      <w:lvlText w:val="%1、"/>
      <w:lvlJc w:val="left"/>
      <w:rPr>
        <w:rFonts w:hint="default" w:ascii="宋体" w:hAnsi="宋体" w:eastAsia="宋体" w:cs="宋体"/>
        <w:sz w:val="28"/>
        <w:szCs w:val="28"/>
      </w:rPr>
    </w:lvl>
  </w:abstractNum>
  <w:abstractNum w:abstractNumId="1">
    <w:nsid w:val="9B42DA82"/>
    <w:multiLevelType w:val="singleLevel"/>
    <w:tmpl w:val="9B42DA82"/>
    <w:lvl w:ilvl="0" w:tentative="0">
      <w:start w:val="1"/>
      <w:numFmt w:val="decimal"/>
      <w:suff w:val="nothing"/>
      <w:lvlText w:val="%1、"/>
      <w:lvlJc w:val="left"/>
    </w:lvl>
  </w:abstractNum>
  <w:abstractNum w:abstractNumId="2">
    <w:nsid w:val="AB2C925A"/>
    <w:multiLevelType w:val="singleLevel"/>
    <w:tmpl w:val="AB2C925A"/>
    <w:lvl w:ilvl="0" w:tentative="0">
      <w:start w:val="2"/>
      <w:numFmt w:val="chineseCounting"/>
      <w:suff w:val="nothing"/>
      <w:lvlText w:val="（%1）"/>
      <w:lvlJc w:val="left"/>
      <w:rPr>
        <w:rFonts w:hint="eastAsia"/>
      </w:rPr>
    </w:lvl>
  </w:abstractNum>
  <w:abstractNum w:abstractNumId="3">
    <w:nsid w:val="B86712BF"/>
    <w:multiLevelType w:val="singleLevel"/>
    <w:tmpl w:val="B86712BF"/>
    <w:lvl w:ilvl="0" w:tentative="0">
      <w:start w:val="1"/>
      <w:numFmt w:val="decimal"/>
      <w:suff w:val="nothing"/>
      <w:lvlText w:val="%1、"/>
      <w:lvlJc w:val="left"/>
    </w:lvl>
  </w:abstractNum>
  <w:abstractNum w:abstractNumId="4">
    <w:nsid w:val="39853CCE"/>
    <w:multiLevelType w:val="singleLevel"/>
    <w:tmpl w:val="39853CCE"/>
    <w:lvl w:ilvl="0" w:tentative="0">
      <w:start w:val="3"/>
      <w:numFmt w:val="chineseCounting"/>
      <w:suff w:val="nothing"/>
      <w:lvlText w:val="%1、"/>
      <w:lvlJc w:val="left"/>
      <w:rPr>
        <w:rFonts w:hint="eastAsia"/>
      </w:rPr>
    </w:lvl>
  </w:abstractNum>
  <w:abstractNum w:abstractNumId="5">
    <w:nsid w:val="485AD3A4"/>
    <w:multiLevelType w:val="singleLevel"/>
    <w:tmpl w:val="485AD3A4"/>
    <w:lvl w:ilvl="0" w:tentative="0">
      <w:start w:val="1"/>
      <w:numFmt w:val="chineseCounting"/>
      <w:suff w:val="nothing"/>
      <w:lvlText w:val="（%1）"/>
      <w:lvlJc w:val="left"/>
      <w:rPr>
        <w:rFonts w:hint="eastAsi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ODI2ODVlZmQ3YWIzNjY4MmMwZDYzYWUyNzQxNTEifQ=="/>
  </w:docVars>
  <w:rsids>
    <w:rsidRoot w:val="3AC1191C"/>
    <w:rsid w:val="07A24918"/>
    <w:rsid w:val="151A7B97"/>
    <w:rsid w:val="3AC1191C"/>
    <w:rsid w:val="40E55784"/>
    <w:rsid w:val="49860F61"/>
    <w:rsid w:val="4AEE6BCB"/>
    <w:rsid w:val="4FED73BA"/>
    <w:rsid w:val="66460E68"/>
    <w:rsid w:val="7A3E5AA6"/>
    <w:rsid w:val="7CC76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autoRedefine/>
    <w:unhideWhenUsed/>
    <w:qFormat/>
    <w:uiPriority w:val="0"/>
    <w:pPr>
      <w:ind w:firstLine="420" w:firstLineChars="200"/>
    </w:pPr>
  </w:style>
  <w:style w:type="paragraph" w:styleId="4">
    <w:name w:val="Body Text"/>
    <w:basedOn w:val="1"/>
    <w:next w:val="5"/>
    <w:autoRedefine/>
    <w:qFormat/>
    <w:uiPriority w:val="0"/>
    <w:pPr>
      <w:spacing w:before="0" w:after="140" w:line="276" w:lineRule="auto"/>
    </w:pPr>
  </w:style>
  <w:style w:type="paragraph" w:styleId="5">
    <w:name w:val="Body Text First Indent"/>
    <w:basedOn w:val="4"/>
    <w:autoRedefine/>
    <w:unhideWhenUsed/>
    <w:qFormat/>
    <w:uiPriority w:val="99"/>
    <w:pPr>
      <w:ind w:firstLine="420" w:firstLineChars="100"/>
    </w:pPr>
  </w:style>
  <w:style w:type="paragraph" w:styleId="6">
    <w:name w:val="Body Text Indent"/>
    <w:basedOn w:val="1"/>
    <w:autoRedefine/>
    <w:qFormat/>
    <w:uiPriority w:val="0"/>
    <w:pPr>
      <w:spacing w:after="120"/>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6"/>
    <w:autoRedefine/>
    <w:qFormat/>
    <w:uiPriority w:val="0"/>
    <w:pPr>
      <w:spacing w:after="0"/>
      <w:ind w:firstLine="420"/>
    </w:pPr>
    <w:rPr>
      <w:rFonts w:ascii="??" w:hAnsi="??" w:eastAsia="??" w:cs="宋体"/>
      <w:spacing w:val="-4"/>
      <w:szCs w:val="21"/>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1908</Words>
  <Characters>1962</Characters>
  <Lines>0</Lines>
  <Paragraphs>0</Paragraphs>
  <TotalTime>245</TotalTime>
  <ScaleCrop>false</ScaleCrop>
  <LinksUpToDate>false</LinksUpToDate>
  <CharactersWithSpaces>2017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2024-10-16T03:13:00Z</dcterms:created>
  <dc:creator>卡夫卡的熊</dc:creator>
  <cp:lastModifiedBy>卡夫卡的熊</cp:lastModifiedBy>
  <dcterms:modified xsi:type="dcterms:W3CDTF">2024-10-25T00:52:14Z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8005046006D84281A16BFC504BAC2BE4_13</vt:lpwstr>
  </property>
</Properties>
</file>