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1369F">
      <w:pPr>
        <w:jc w:val="center"/>
        <w:rPr>
          <w:rFonts w:hint="eastAsia" w:ascii="华文中宋" w:hAnsi="华文中宋" w:eastAsia="华文中宋" w:cs="华文中宋"/>
          <w:sz w:val="32"/>
          <w:szCs w:val="32"/>
        </w:rPr>
      </w:pPr>
      <w:bookmarkStart w:id="0" w:name="_GoBack"/>
      <w:r>
        <w:rPr>
          <w:rFonts w:hint="eastAsia" w:ascii="华文中宋" w:hAnsi="华文中宋" w:eastAsia="华文中宋" w:cs="华文中宋"/>
          <w:sz w:val="32"/>
          <w:szCs w:val="32"/>
        </w:rPr>
        <w:t>第十二届“美丽浙江”青少年主题活动成果总结</w:t>
      </w:r>
    </w:p>
    <w:bookmarkEnd w:id="0"/>
    <w:p w14:paraId="3BBF987D">
      <w:pPr>
        <w:jc w:val="center"/>
        <w:rPr>
          <w:rFonts w:hint="eastAsia" w:ascii="华文中宋" w:hAnsi="华文中宋" w:eastAsia="华文中宋" w:cs="华文中宋"/>
          <w:sz w:val="32"/>
          <w:szCs w:val="32"/>
        </w:rPr>
      </w:pPr>
    </w:p>
    <w:p w14:paraId="0580CC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sz w:val="28"/>
          <w:szCs w:val="28"/>
        </w:rPr>
      </w:pPr>
      <w:r>
        <w:rPr>
          <w:rFonts w:hint="eastAsia"/>
          <w:lang w:val="en-US" w:eastAsia="zh-CN"/>
        </w:rPr>
        <w:t xml:space="preserve"> </w:t>
      </w:r>
      <w:r>
        <w:rPr>
          <w:rFonts w:hint="default"/>
          <w:sz w:val="28"/>
          <w:szCs w:val="28"/>
        </w:rPr>
        <w:t>在2024年，这个具有里程碑意义的一年，我们迎来了中华人民共和国成立75周年，同时也是“十四五”规划目标任务的关键一年。在这一背景下，</w:t>
      </w:r>
      <w:r>
        <w:rPr>
          <w:rFonts w:hint="eastAsia"/>
          <w:sz w:val="28"/>
          <w:szCs w:val="28"/>
          <w:lang w:eastAsia="zh-CN"/>
        </w:rPr>
        <w:t>我们积极响应</w:t>
      </w:r>
      <w:r>
        <w:rPr>
          <w:rFonts w:hint="default"/>
          <w:sz w:val="28"/>
          <w:szCs w:val="28"/>
        </w:rPr>
        <w:t>第十二届“美丽浙江”青少年主题活动</w:t>
      </w:r>
      <w:r>
        <w:rPr>
          <w:rFonts w:hint="eastAsia"/>
          <w:sz w:val="28"/>
          <w:szCs w:val="28"/>
          <w:lang w:val="en-US" w:eastAsia="zh-CN"/>
        </w:rPr>
        <w:t>,</w:t>
      </w:r>
      <w:r>
        <w:rPr>
          <w:rFonts w:hint="default"/>
          <w:sz w:val="28"/>
          <w:szCs w:val="28"/>
        </w:rPr>
        <w:t>以“寻找乡村之美”为主题，在全</w:t>
      </w:r>
      <w:r>
        <w:rPr>
          <w:rFonts w:hint="eastAsia"/>
          <w:sz w:val="28"/>
          <w:szCs w:val="28"/>
          <w:lang w:eastAsia="zh-CN"/>
        </w:rPr>
        <w:t>市</w:t>
      </w:r>
      <w:r>
        <w:rPr>
          <w:rFonts w:hint="default"/>
          <w:sz w:val="28"/>
          <w:szCs w:val="28"/>
        </w:rPr>
        <w:t>范围内开展，旨在培养青少年热爱党、热爱祖国、热爱家乡的情感，引导他们关注乡村变化、发现乡村之美。通过一系列丰富多彩的活动，不仅让青少年深入了解了家乡的变化，更让他们在实践中感受了诗画乡村的魅力，了解了浙江大地</w:t>
      </w:r>
      <w:r>
        <w:rPr>
          <w:rFonts w:hint="eastAsia"/>
          <w:sz w:val="28"/>
          <w:szCs w:val="28"/>
          <w:lang w:eastAsia="zh-CN"/>
        </w:rPr>
        <w:t>甬城乡村</w:t>
      </w:r>
      <w:r>
        <w:rPr>
          <w:rFonts w:hint="default"/>
          <w:sz w:val="28"/>
          <w:szCs w:val="28"/>
        </w:rPr>
        <w:t>的精彩蝶变。</w:t>
      </w:r>
    </w:p>
    <w:p w14:paraId="0986E4EF">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b/>
          <w:bCs/>
          <w:sz w:val="28"/>
          <w:szCs w:val="28"/>
        </w:rPr>
      </w:pPr>
      <w:r>
        <w:rPr>
          <w:rFonts w:hint="default"/>
          <w:b/>
          <w:bCs/>
          <w:sz w:val="28"/>
          <w:szCs w:val="28"/>
        </w:rPr>
        <w:t>活动实施与亮点</w:t>
      </w:r>
    </w:p>
    <w:p w14:paraId="6B5273F7">
      <w:pPr>
        <w:keepNext w:val="0"/>
        <w:keepLines w:val="0"/>
        <w:pageBreakBefore w:val="0"/>
        <w:widowControl w:val="0"/>
        <w:kinsoku/>
        <w:wordWrap/>
        <w:overflowPunct/>
        <w:topLinePunct w:val="0"/>
        <w:autoSpaceDE/>
        <w:autoSpaceDN/>
        <w:bidi w:val="0"/>
        <w:adjustRightInd/>
        <w:snapToGrid/>
        <w:ind w:firstLine="562" w:firstLineChars="200"/>
        <w:textAlignment w:val="auto"/>
        <w:rPr>
          <w:b/>
          <w:bCs/>
          <w:sz w:val="28"/>
          <w:szCs w:val="28"/>
        </w:rPr>
      </w:pPr>
      <w:r>
        <w:rPr>
          <w:rFonts w:hint="eastAsia"/>
          <w:b/>
          <w:bCs/>
          <w:sz w:val="28"/>
          <w:szCs w:val="28"/>
          <w:lang w:eastAsia="zh-CN"/>
        </w:rPr>
        <w:t>（一）</w:t>
      </w:r>
      <w:r>
        <w:rPr>
          <w:rFonts w:hint="default"/>
          <w:b/>
          <w:bCs/>
          <w:sz w:val="28"/>
          <w:szCs w:val="28"/>
        </w:rPr>
        <w:t>美丽浙江：小海军化身跑男乐探“红村”</w:t>
      </w:r>
    </w:p>
    <w:p w14:paraId="0A346E49">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本活动以余姚市梁弄镇横坎头村为背景，通过制作梁弄大糕、书写战斗精神、宣传垃圾分类、速拼回信精神等任务，让青少年在体验中学习革命传统，感受乡村的蝶变。活动得到了小红书平台的广泛传播，点击率较好，有效提升了活动的知名度和影响力。</w:t>
      </w:r>
    </w:p>
    <w:p w14:paraId="6A60425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eastAsia="zh-CN"/>
        </w:rPr>
      </w:pPr>
      <w:r>
        <w:rPr>
          <w:rFonts w:hint="eastAsia"/>
          <w:b/>
          <w:bCs/>
          <w:sz w:val="28"/>
          <w:szCs w:val="28"/>
          <w:lang w:eastAsia="zh-CN"/>
        </w:rPr>
        <w:t>（二）</w:t>
      </w:r>
      <w:r>
        <w:rPr>
          <w:rFonts w:hint="default"/>
          <w:b/>
          <w:bCs/>
          <w:sz w:val="28"/>
          <w:szCs w:val="28"/>
          <w:lang w:eastAsia="zh-CN"/>
        </w:rPr>
        <w:t>“寻找美丽乡村·聆听宁波民谣之韵”活动案例</w:t>
      </w:r>
    </w:p>
    <w:p w14:paraId="2CD63F82">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通过“民谣新声”系列活动，青少年深入了解了宁波民谣这一非物质文化遗产，感受到了宁波乡村的独特魅力和文化底蕴。线下参与队员30人，线上阅读人数高达68万，活动在甬派报道和学习强国平台上得到了广泛传播。</w:t>
      </w:r>
    </w:p>
    <w:p w14:paraId="2CAE94FE">
      <w:pPr>
        <w:keepNext w:val="0"/>
        <w:keepLines w:val="0"/>
        <w:pageBreakBefore w:val="0"/>
        <w:widowControl w:val="0"/>
        <w:kinsoku/>
        <w:wordWrap/>
        <w:overflowPunct/>
        <w:topLinePunct w:val="0"/>
        <w:autoSpaceDE/>
        <w:autoSpaceDN/>
        <w:bidi w:val="0"/>
        <w:adjustRightInd/>
        <w:snapToGrid/>
        <w:ind w:firstLine="562" w:firstLineChars="200"/>
        <w:textAlignment w:val="auto"/>
        <w:rPr>
          <w:b/>
          <w:bCs/>
          <w:sz w:val="28"/>
          <w:szCs w:val="28"/>
        </w:rPr>
      </w:pPr>
      <w:r>
        <w:rPr>
          <w:rFonts w:hint="eastAsia"/>
          <w:b/>
          <w:bCs/>
          <w:sz w:val="28"/>
          <w:szCs w:val="28"/>
          <w:lang w:eastAsia="zh-CN"/>
        </w:rPr>
        <w:t>（三）</w:t>
      </w:r>
      <w:r>
        <w:rPr>
          <w:rFonts w:hint="default"/>
          <w:b/>
          <w:bCs/>
          <w:sz w:val="28"/>
          <w:szCs w:val="28"/>
        </w:rPr>
        <w:t>“啡”行乡韵——红领巾记者团“美丽浙江”新农村发现之旅</w:t>
      </w:r>
    </w:p>
    <w:p w14:paraId="04CE0ACA">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红领巾记者团成员实地走访宁波新农村的咖啡吧，与从业人员对话，培养了青少年对社会热点问题的关注意识和独立思考能力。活动不仅增强了青少年的社会实践能力，也让他们对新农村的发展有了更深入的了解。</w:t>
      </w:r>
    </w:p>
    <w:p w14:paraId="46CE95D7">
      <w:pPr>
        <w:keepNext w:val="0"/>
        <w:keepLines w:val="0"/>
        <w:pageBreakBefore w:val="0"/>
        <w:widowControl w:val="0"/>
        <w:kinsoku/>
        <w:wordWrap/>
        <w:overflowPunct/>
        <w:topLinePunct w:val="0"/>
        <w:autoSpaceDE/>
        <w:autoSpaceDN/>
        <w:bidi w:val="0"/>
        <w:adjustRightInd/>
        <w:snapToGrid/>
        <w:ind w:firstLine="562" w:firstLineChars="200"/>
        <w:textAlignment w:val="auto"/>
        <w:rPr>
          <w:b/>
          <w:bCs/>
          <w:sz w:val="28"/>
          <w:szCs w:val="28"/>
        </w:rPr>
      </w:pPr>
      <w:r>
        <w:rPr>
          <w:rFonts w:hint="eastAsia"/>
          <w:b/>
          <w:bCs/>
          <w:sz w:val="28"/>
          <w:szCs w:val="28"/>
          <w:lang w:eastAsia="zh-CN"/>
        </w:rPr>
        <w:t>（四）</w:t>
      </w:r>
      <w:r>
        <w:rPr>
          <w:rFonts w:hint="default"/>
          <w:b/>
          <w:bCs/>
          <w:sz w:val="28"/>
          <w:szCs w:val="28"/>
        </w:rPr>
        <w:t>美丽浙江 寻找乡村之美“秋日农作”拓展活动</w:t>
      </w:r>
    </w:p>
    <w:p w14:paraId="30C86C33">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default"/>
          <w:sz w:val="28"/>
          <w:szCs w:val="28"/>
        </w:rPr>
        <w:t>通过亲身体验农作活动，青少年学习了农耕文化，体会到了粮食的来之不易，培养了节约粮食的良好美德。活动服务35人次，覆盖5个地区，新闻报道1次，有效地传播了节约粮食的重要性。</w:t>
      </w:r>
    </w:p>
    <w:p w14:paraId="48D27170">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b/>
          <w:bCs/>
          <w:sz w:val="28"/>
          <w:szCs w:val="28"/>
        </w:rPr>
      </w:pPr>
      <w:r>
        <w:rPr>
          <w:rFonts w:hint="eastAsia"/>
          <w:b/>
          <w:bCs/>
          <w:sz w:val="28"/>
          <w:szCs w:val="28"/>
          <w:lang w:eastAsia="zh-CN"/>
        </w:rPr>
        <w:t>二、</w:t>
      </w:r>
      <w:r>
        <w:rPr>
          <w:rFonts w:hint="default"/>
          <w:b/>
          <w:bCs/>
          <w:sz w:val="28"/>
          <w:szCs w:val="28"/>
        </w:rPr>
        <w:t>活动成效与影响</w:t>
      </w:r>
    </w:p>
    <w:p w14:paraId="1AD8B4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rPr>
      </w:pPr>
      <w:r>
        <w:rPr>
          <w:rFonts w:hint="default"/>
          <w:sz w:val="28"/>
          <w:szCs w:val="28"/>
        </w:rPr>
        <w:t>活动成效显著，不仅提高了青少年对乡村文化的认识和兴趣，也增强了他们的社会实践能力和团队协作精神。通过线上和线下的广泛传播，活动影响深远，激发了社会各界对乡村发展和青少年教育的关注。</w:t>
      </w:r>
    </w:p>
    <w:p w14:paraId="48632975">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textAlignment w:val="auto"/>
        <w:rPr>
          <w:rFonts w:hint="default"/>
          <w:sz w:val="28"/>
          <w:szCs w:val="28"/>
        </w:rPr>
      </w:pPr>
      <w:r>
        <w:rPr>
          <w:rFonts w:hint="default"/>
          <w:b/>
          <w:bCs/>
          <w:sz w:val="28"/>
          <w:szCs w:val="28"/>
        </w:rPr>
        <w:t>活动反思与未来展望</w:t>
      </w:r>
      <w:r>
        <w:rPr>
          <w:rFonts w:hint="default"/>
          <w:sz w:val="28"/>
          <w:szCs w:val="28"/>
        </w:rPr>
        <w:t xml:space="preserve"> </w:t>
      </w:r>
    </w:p>
    <w:p w14:paraId="40C4867D">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default"/>
          <w:sz w:val="28"/>
          <w:szCs w:val="28"/>
        </w:rPr>
      </w:pPr>
      <w:r>
        <w:rPr>
          <w:rFonts w:hint="default"/>
          <w:sz w:val="28"/>
          <w:szCs w:val="28"/>
        </w:rPr>
        <w:t>尽管活动取得了一定的成效，但仍有改进空间。未来，我们将继续深化活动内容，扩大活动范围，提高活动的参与度和影响力。我们期待通过持续的努力，让“美丽浙江”青少年主题活动成为培养青少年爱国情感和社会实践能力的重要平台</w:t>
      </w:r>
      <w:r>
        <w:rPr>
          <w:rFonts w:hint="eastAsia"/>
          <w:sz w:val="28"/>
          <w:szCs w:val="28"/>
          <w:lang w:val="en-US" w:eastAsia="zh-CN"/>
        </w:rPr>
        <w:t>,</w:t>
      </w:r>
      <w:r>
        <w:rPr>
          <w:rFonts w:hint="default"/>
          <w:sz w:val="28"/>
          <w:szCs w:val="28"/>
        </w:rPr>
        <w:t>期待未来能有更多的青少年加入到这一有意义的活动中，共同探索和感受乡村之美。</w:t>
      </w:r>
    </w:p>
    <w:p w14:paraId="57DBC928">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E577A"/>
    <w:multiLevelType w:val="singleLevel"/>
    <w:tmpl w:val="7ECE577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WUzZGZhYmRkMDk2NzMyZTZmZTZmNDQ5OTc4YjAifQ=="/>
  </w:docVars>
  <w:rsids>
    <w:rsidRoot w:val="00000000"/>
    <w:rsid w:val="0211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1059</Words>
  <Characters>1071</Characters>
  <Lines>0</Lines>
  <Paragraphs>0</Paragraphs>
  <TotalTime>10</TotalTime>
  <ScaleCrop>false</ScaleCrop>
  <LinksUpToDate>false</LinksUpToDate>
  <CharactersWithSpaces>1077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2024-11-13T05:23:44Z</dcterms:created>
  <dc:creator>Administrator</dc:creator>
  <cp:lastModifiedBy>菁文</cp:lastModifiedBy>
  <dcterms:modified xsi:type="dcterms:W3CDTF">2024-11-13T07:24:57Z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F52E38511EF246B2916948C18E39D1B7_13</vt:lpwstr>
  </property>
</Properties>
</file>